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17C0B" w14:textId="16F3CD78" w:rsidR="00747F87" w:rsidRPr="001165F2" w:rsidRDefault="00747F87" w:rsidP="00747F87">
      <w:pPr>
        <w:pBdr>
          <w:top w:val="nil"/>
          <w:left w:val="nil"/>
          <w:bottom w:val="nil"/>
          <w:right w:val="nil"/>
          <w:between w:val="nil"/>
        </w:pBdr>
        <w:jc w:val="center"/>
        <w:rPr>
          <w:b/>
          <w:color w:val="000000"/>
        </w:rPr>
      </w:pPr>
      <w:r w:rsidRPr="004827F2">
        <w:rPr>
          <w:rFonts w:ascii="Arial" w:hAnsi="Arial" w:cs="Arial"/>
          <w:noProof/>
          <w:color w:val="000000"/>
          <w:sz w:val="20"/>
          <w:szCs w:val="20"/>
        </w:rPr>
        <w:drawing>
          <wp:anchor distT="0" distB="0" distL="114300" distR="114300" simplePos="0" relativeHeight="251659776" behindDoc="0" locked="0" layoutInCell="1" allowOverlap="1" wp14:anchorId="491EB5D4" wp14:editId="221E376F">
            <wp:simplePos x="0" y="0"/>
            <wp:positionH relativeFrom="margin">
              <wp:align>center</wp:align>
            </wp:positionH>
            <wp:positionV relativeFrom="paragraph">
              <wp:posOffset>0</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65F2">
        <w:rPr>
          <w:rFonts w:ascii="Calibri" w:eastAsia="Calibri" w:hAnsi="Calibri" w:cs="Calibri"/>
          <w:b/>
          <w:color w:val="000000"/>
        </w:rPr>
        <w:t>MINISTÉRIO DA DEFESA</w:t>
      </w:r>
    </w:p>
    <w:p w14:paraId="5D90B113" w14:textId="29C21E25" w:rsidR="00747F87" w:rsidRPr="001165F2" w:rsidRDefault="00747F87" w:rsidP="00747F87">
      <w:pPr>
        <w:pBdr>
          <w:top w:val="nil"/>
          <w:left w:val="nil"/>
          <w:bottom w:val="nil"/>
          <w:right w:val="nil"/>
          <w:between w:val="nil"/>
        </w:pBdr>
        <w:jc w:val="center"/>
        <w:rPr>
          <w:b/>
          <w:color w:val="000000"/>
        </w:rPr>
      </w:pPr>
      <w:r w:rsidRPr="001165F2">
        <w:rPr>
          <w:rFonts w:ascii="Calibri" w:eastAsia="Calibri" w:hAnsi="Calibri" w:cs="Calibri"/>
          <w:b/>
          <w:color w:val="000000"/>
        </w:rPr>
        <w:t>EXÉRCITO BRASILEIRO</w:t>
      </w:r>
    </w:p>
    <w:p w14:paraId="12E60224" w14:textId="483DA306" w:rsidR="00747F87" w:rsidRPr="001165F2" w:rsidRDefault="00747F87" w:rsidP="00747F87">
      <w:pPr>
        <w:pBdr>
          <w:top w:val="nil"/>
          <w:left w:val="nil"/>
          <w:bottom w:val="nil"/>
          <w:right w:val="nil"/>
          <w:between w:val="nil"/>
        </w:pBdr>
        <w:jc w:val="center"/>
        <w:rPr>
          <w:b/>
          <w:color w:val="000000"/>
        </w:rPr>
      </w:pPr>
      <w:r w:rsidRPr="001165F2">
        <w:rPr>
          <w:rFonts w:ascii="Calibri" w:eastAsia="Calibri" w:hAnsi="Calibri" w:cs="Calibri"/>
          <w:b/>
          <w:color w:val="000000"/>
        </w:rPr>
        <w:t>3º BATALHÃO DE ENGENHARIA DE COMBATE</w:t>
      </w:r>
    </w:p>
    <w:p w14:paraId="1CECE98F" w14:textId="77777777" w:rsidR="00747F87" w:rsidRPr="001165F2" w:rsidRDefault="00747F87" w:rsidP="00747F87">
      <w:pPr>
        <w:pBdr>
          <w:top w:val="nil"/>
          <w:left w:val="nil"/>
          <w:bottom w:val="nil"/>
          <w:right w:val="nil"/>
          <w:between w:val="nil"/>
        </w:pBdr>
        <w:jc w:val="center"/>
        <w:rPr>
          <w:b/>
          <w:color w:val="000000"/>
        </w:rPr>
      </w:pPr>
      <w:r w:rsidRPr="001165F2">
        <w:rPr>
          <w:rFonts w:ascii="Calibri" w:eastAsia="Calibri" w:hAnsi="Calibri" w:cs="Calibri"/>
          <w:b/>
          <w:color w:val="000000"/>
        </w:rPr>
        <w:t>(3º BE/1917)</w:t>
      </w:r>
    </w:p>
    <w:p w14:paraId="47C8DB8E" w14:textId="76B84A81" w:rsidR="00747F87" w:rsidRPr="001165F2" w:rsidRDefault="00747F87" w:rsidP="00747F87">
      <w:pPr>
        <w:pBdr>
          <w:top w:val="nil"/>
          <w:left w:val="nil"/>
          <w:bottom w:val="nil"/>
          <w:right w:val="nil"/>
          <w:between w:val="nil"/>
        </w:pBdr>
        <w:jc w:val="center"/>
        <w:rPr>
          <w:b/>
          <w:color w:val="000000"/>
        </w:rPr>
      </w:pPr>
      <w:r w:rsidRPr="001165F2">
        <w:rPr>
          <w:rFonts w:ascii="Calibri" w:eastAsia="Calibri" w:hAnsi="Calibri" w:cs="Calibri"/>
          <w:b/>
          <w:color w:val="000000"/>
        </w:rPr>
        <w:t>BATALHÃO CONRADO BITTENCOURT</w:t>
      </w:r>
    </w:p>
    <w:p w14:paraId="0F5827CC" w14:textId="77777777" w:rsidR="00747F87" w:rsidRDefault="00747F87" w:rsidP="00D01ED2">
      <w:pPr>
        <w:spacing w:before="120" w:afterLines="120" w:after="288" w:line="312" w:lineRule="auto"/>
        <w:jc w:val="center"/>
        <w:rPr>
          <w:rFonts w:ascii="Arial" w:hAnsi="Arial" w:cs="Arial"/>
          <w:color w:val="000000"/>
          <w:sz w:val="20"/>
          <w:szCs w:val="20"/>
        </w:rPr>
      </w:pPr>
    </w:p>
    <w:p w14:paraId="7C9E5129" w14:textId="77777777" w:rsidR="00747F87" w:rsidRPr="00747F87" w:rsidRDefault="00747F87" w:rsidP="00747F87">
      <w:pPr>
        <w:jc w:val="center"/>
        <w:rPr>
          <w:rFonts w:ascii="Arial" w:hAnsi="Arial" w:cs="Arial"/>
          <w:b/>
          <w:bCs/>
          <w:color w:val="000000"/>
          <w:sz w:val="20"/>
          <w:szCs w:val="20"/>
          <w:u w:val="single"/>
        </w:rPr>
      </w:pPr>
      <w:r w:rsidRPr="00747F87">
        <w:rPr>
          <w:rFonts w:ascii="Arial" w:hAnsi="Arial" w:cs="Arial"/>
          <w:b/>
          <w:bCs/>
          <w:color w:val="000000" w:themeColor="text1"/>
          <w:sz w:val="20"/>
          <w:szCs w:val="20"/>
          <w:u w:val="single"/>
        </w:rPr>
        <w:t xml:space="preserve">TERMO DE CONTRATO Nº </w:t>
      </w:r>
      <w:proofErr w:type="gramStart"/>
      <w:r w:rsidRPr="00747F87">
        <w:rPr>
          <w:rFonts w:ascii="Arial" w:hAnsi="Arial" w:cs="Arial"/>
          <w:b/>
          <w:bCs/>
          <w:color w:val="FF0000"/>
          <w:sz w:val="20"/>
          <w:szCs w:val="20"/>
          <w:u w:val="single"/>
        </w:rPr>
        <w:t>..../202..</w:t>
      </w:r>
      <w:proofErr w:type="gramEnd"/>
    </w:p>
    <w:p w14:paraId="4334F8EC" w14:textId="0CF0EA0E" w:rsidR="00BE137E" w:rsidRPr="00747F87" w:rsidRDefault="00BE137E" w:rsidP="00747F87">
      <w:pPr>
        <w:spacing w:afterLines="120" w:after="288"/>
        <w:jc w:val="center"/>
        <w:rPr>
          <w:rFonts w:ascii="Arial" w:hAnsi="Arial" w:cs="Arial"/>
          <w:bCs/>
          <w:sz w:val="20"/>
          <w:szCs w:val="20"/>
        </w:rPr>
      </w:pPr>
      <w:r w:rsidRPr="00747F87">
        <w:rPr>
          <w:rFonts w:ascii="Arial" w:hAnsi="Arial" w:cs="Arial"/>
          <w:sz w:val="20"/>
          <w:szCs w:val="20"/>
        </w:rPr>
        <w:t>(Processo Administrativo n</w:t>
      </w:r>
      <w:r w:rsidRPr="00747F87">
        <w:rPr>
          <w:rFonts w:ascii="Arial" w:hAnsi="Arial" w:cs="Arial"/>
          <w:bCs/>
          <w:sz w:val="20"/>
          <w:szCs w:val="20"/>
        </w:rPr>
        <w:t>°</w:t>
      </w:r>
      <w:r w:rsidR="00170C67" w:rsidRPr="00747F87">
        <w:rPr>
          <w:rFonts w:ascii="Arial" w:hAnsi="Arial" w:cs="Arial"/>
          <w:bCs/>
          <w:sz w:val="20"/>
          <w:szCs w:val="20"/>
        </w:rPr>
        <w:t xml:space="preserve"> </w:t>
      </w:r>
      <w:r w:rsidR="00747F87" w:rsidRPr="00747F87">
        <w:rPr>
          <w:rFonts w:ascii="Arial" w:hAnsi="Arial" w:cs="Arial"/>
          <w:bCs/>
          <w:sz w:val="20"/>
          <w:szCs w:val="20"/>
        </w:rPr>
        <w:t>64032</w:t>
      </w:r>
      <w:r w:rsidR="00170C67" w:rsidRPr="00747F87">
        <w:rPr>
          <w:rFonts w:ascii="Arial" w:hAnsi="Arial" w:cs="Arial"/>
          <w:bCs/>
          <w:sz w:val="20"/>
          <w:szCs w:val="20"/>
        </w:rPr>
        <w:t>.</w:t>
      </w:r>
      <w:r w:rsidR="00747F87" w:rsidRPr="00747F87">
        <w:rPr>
          <w:rFonts w:ascii="Arial" w:hAnsi="Arial" w:cs="Arial"/>
          <w:bCs/>
          <w:sz w:val="20"/>
          <w:szCs w:val="20"/>
        </w:rPr>
        <w:t>00</w:t>
      </w:r>
      <w:r w:rsidR="001D40A5">
        <w:rPr>
          <w:rFonts w:ascii="Arial" w:hAnsi="Arial" w:cs="Arial"/>
          <w:bCs/>
          <w:sz w:val="20"/>
          <w:szCs w:val="20"/>
        </w:rPr>
        <w:t>0879</w:t>
      </w:r>
      <w:r w:rsidR="00170C67" w:rsidRPr="00747F87">
        <w:rPr>
          <w:rFonts w:ascii="Arial" w:hAnsi="Arial" w:cs="Arial"/>
          <w:bCs/>
          <w:sz w:val="20"/>
          <w:szCs w:val="20"/>
        </w:rPr>
        <w:t>/</w:t>
      </w:r>
      <w:r w:rsidR="00747F87" w:rsidRPr="00747F87">
        <w:rPr>
          <w:rFonts w:ascii="Arial" w:hAnsi="Arial" w:cs="Arial"/>
          <w:bCs/>
          <w:sz w:val="20"/>
          <w:szCs w:val="20"/>
        </w:rPr>
        <w:t>202</w:t>
      </w:r>
      <w:r w:rsidR="00304991">
        <w:rPr>
          <w:rFonts w:ascii="Arial" w:hAnsi="Arial" w:cs="Arial"/>
          <w:bCs/>
          <w:sz w:val="20"/>
          <w:szCs w:val="20"/>
        </w:rPr>
        <w:t>5</w:t>
      </w:r>
      <w:r w:rsidR="00170C67" w:rsidRPr="00747F87">
        <w:rPr>
          <w:rFonts w:ascii="Arial" w:hAnsi="Arial" w:cs="Arial"/>
          <w:bCs/>
          <w:sz w:val="20"/>
          <w:szCs w:val="20"/>
        </w:rPr>
        <w:t>-</w:t>
      </w:r>
      <w:r w:rsidR="001D40A5">
        <w:rPr>
          <w:rFonts w:ascii="Arial" w:hAnsi="Arial" w:cs="Arial"/>
          <w:bCs/>
          <w:sz w:val="20"/>
          <w:szCs w:val="20"/>
        </w:rPr>
        <w:t>61</w:t>
      </w:r>
      <w:r w:rsidRPr="00747F87">
        <w:rPr>
          <w:rFonts w:ascii="Arial" w:hAnsi="Arial" w:cs="Arial"/>
          <w:bCs/>
          <w:sz w:val="20"/>
          <w:szCs w:val="20"/>
        </w:rPr>
        <w:t>)</w:t>
      </w:r>
    </w:p>
    <w:p w14:paraId="6C843BCE" w14:textId="77777777" w:rsidR="00747F87" w:rsidRDefault="00747F87" w:rsidP="00D01ED2">
      <w:pPr>
        <w:pStyle w:val="Prembulo"/>
        <w:spacing w:before="120" w:afterLines="120" w:after="288" w:line="312" w:lineRule="auto"/>
        <w:rPr>
          <w:bCs w:val="0"/>
        </w:rPr>
      </w:pPr>
    </w:p>
    <w:p w14:paraId="08652D9C" w14:textId="4DDDAA42" w:rsidR="00DC41DD" w:rsidRPr="004827F2" w:rsidRDefault="00DC41DD" w:rsidP="00D01ED2">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w:t>
      </w:r>
      <w:r w:rsidR="00747F87" w:rsidRPr="001165F2">
        <w:rPr>
          <w:bCs w:val="0"/>
        </w:rPr>
        <w:t>DO 3º BATALHÃO DE ENGENHARIA DE COMBATE</w:t>
      </w:r>
      <w:r w:rsidR="00747F87">
        <w:rPr>
          <w:bCs w:val="0"/>
        </w:rPr>
        <w:t xml:space="preserve"> </w:t>
      </w:r>
      <w:r w:rsidRPr="004827F2">
        <w:rPr>
          <w:bCs w:val="0"/>
        </w:rPr>
        <w:t xml:space="preserve">E .............................................................  </w:t>
      </w:r>
    </w:p>
    <w:p w14:paraId="2C937491" w14:textId="0FEC9A8D" w:rsidR="00DC41DD" w:rsidRPr="004827F2" w:rsidRDefault="00747F87" w:rsidP="00304991">
      <w:pPr>
        <w:spacing w:before="120" w:after="120" w:line="276" w:lineRule="auto"/>
        <w:jc w:val="both"/>
        <w:rPr>
          <w:rFonts w:ascii="Arial" w:eastAsia="Arial" w:hAnsi="Arial" w:cs="Arial"/>
          <w:sz w:val="20"/>
          <w:szCs w:val="20"/>
        </w:rPr>
      </w:pPr>
      <w:r w:rsidRPr="001165F2">
        <w:rPr>
          <w:rFonts w:ascii="Arial" w:eastAsia="Arial" w:hAnsi="Arial" w:cs="Arial"/>
          <w:color w:val="000000"/>
          <w:sz w:val="20"/>
          <w:szCs w:val="20"/>
        </w:rPr>
        <w:t xml:space="preserve">A </w:t>
      </w:r>
      <w:r w:rsidRPr="001165F2">
        <w:rPr>
          <w:rFonts w:ascii="Arial" w:eastAsia="Arial" w:hAnsi="Arial" w:cs="Arial"/>
          <w:b/>
          <w:color w:val="000000"/>
          <w:sz w:val="20"/>
          <w:szCs w:val="20"/>
        </w:rPr>
        <w:t>UNIÃO – COMANDO DO EXÉRCITO</w:t>
      </w:r>
      <w:r w:rsidRPr="001165F2">
        <w:rPr>
          <w:rFonts w:ascii="Arial" w:eastAsia="Arial" w:hAnsi="Arial" w:cs="Arial"/>
          <w:color w:val="000000"/>
          <w:sz w:val="20"/>
          <w:szCs w:val="20"/>
        </w:rPr>
        <w:t xml:space="preserve">, por intermédio do 3º Batalhão de Engenharia de Combate, inscrito no CNPJ N° 09.632.629/0001-29, sediado na Avenida Marques Ribeiro s/n°, Bairro Marques Ribeiro, Cachoeira do Sul - RS, CEP 96.508-160, neste ato representado pelo Ordenador de Despesas, o </w:t>
      </w:r>
      <w:r w:rsidRPr="00304991">
        <w:rPr>
          <w:rFonts w:ascii="Arial" w:eastAsia="Arial" w:hAnsi="Arial" w:cs="Arial"/>
          <w:color w:val="EE0000"/>
          <w:sz w:val="20"/>
          <w:szCs w:val="20"/>
        </w:rPr>
        <w:t xml:space="preserve">Sr. Coronel </w:t>
      </w:r>
      <w:r w:rsidRPr="00304991">
        <w:rPr>
          <w:rFonts w:ascii="Arial" w:eastAsia="Arial" w:hAnsi="Arial" w:cs="Arial"/>
          <w:b/>
          <w:color w:val="EE0000"/>
          <w:sz w:val="20"/>
          <w:szCs w:val="20"/>
        </w:rPr>
        <w:t>GUSTAVO HUMBERTO DOS SANTOS COSTA</w:t>
      </w:r>
      <w:r w:rsidRPr="00304991">
        <w:rPr>
          <w:rFonts w:ascii="Arial" w:eastAsia="Arial" w:hAnsi="Arial" w:cs="Arial"/>
          <w:color w:val="EE0000"/>
          <w:sz w:val="20"/>
          <w:szCs w:val="20"/>
        </w:rPr>
        <w:t xml:space="preserve">, inscrito no CPF nº 079.858.927-29, portador da identidade nº 0111655247-MD/EB, e em conformidade com as atribuições que lhe foram conferidas pela Portaria do Cmt </w:t>
      </w:r>
      <w:proofErr w:type="spellStart"/>
      <w:r w:rsidRPr="00304991">
        <w:rPr>
          <w:rFonts w:ascii="Arial" w:eastAsia="Arial" w:hAnsi="Arial" w:cs="Arial"/>
          <w:color w:val="EE0000"/>
          <w:sz w:val="20"/>
          <w:szCs w:val="20"/>
        </w:rPr>
        <w:t>Ex</w:t>
      </w:r>
      <w:proofErr w:type="spellEnd"/>
      <w:r w:rsidRPr="00304991">
        <w:rPr>
          <w:rFonts w:ascii="Arial" w:eastAsia="Arial" w:hAnsi="Arial" w:cs="Arial"/>
          <w:color w:val="EE0000"/>
          <w:sz w:val="20"/>
          <w:szCs w:val="20"/>
        </w:rPr>
        <w:t xml:space="preserve"> </w:t>
      </w:r>
      <w:proofErr w:type="spellStart"/>
      <w:r w:rsidRPr="00304991">
        <w:rPr>
          <w:rFonts w:ascii="Arial" w:eastAsia="Arial" w:hAnsi="Arial" w:cs="Arial"/>
          <w:color w:val="EE0000"/>
          <w:sz w:val="20"/>
          <w:szCs w:val="20"/>
        </w:rPr>
        <w:t>Nr</w:t>
      </w:r>
      <w:proofErr w:type="spellEnd"/>
      <w:r w:rsidRPr="00304991">
        <w:rPr>
          <w:rFonts w:ascii="Arial" w:eastAsia="Arial" w:hAnsi="Arial" w:cs="Arial"/>
          <w:color w:val="EE0000"/>
          <w:sz w:val="20"/>
          <w:szCs w:val="20"/>
        </w:rPr>
        <w:t xml:space="preserve"> 743, de 07 de junho de 2023</w:t>
      </w:r>
      <w:commentRangeStart w:id="0"/>
      <w:r w:rsidR="00DC41DD"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460445">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7B2916">
        <w:rPr>
          <w:rFonts w:ascii="Arial" w:eastAsia="Arial" w:hAnsi="Arial" w:cs="Arial"/>
          <w:sz w:val="20"/>
          <w:szCs w:val="20"/>
        </w:rPr>
        <w:t>inscrito(a) no CNPJ/MF sob o nº</w:t>
      </w:r>
      <w:r w:rsidR="007B2916">
        <w:rPr>
          <w:rFonts w:ascii="Arial" w:eastAsia="Arial" w:hAnsi="Arial" w:cs="Arial"/>
          <w:sz w:val="20"/>
          <w:szCs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7B2916">
        <w:rPr>
          <w:rFonts w:ascii="Arial" w:eastAsia="Arial" w:hAnsi="Arial" w:cs="Arial"/>
          <w:sz w:val="20"/>
          <w:szCs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460445">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7B2916">
        <w:rPr>
          <w:rFonts w:ascii="Arial" w:eastAsia="Arial" w:hAnsi="Arial" w:cs="Arial"/>
          <w:sz w:val="20"/>
          <w:szCs w:val="20"/>
        </w:rPr>
        <w:t xml:space="preserve">neste ato representado(a) por </w:t>
      </w:r>
      <w:r w:rsidR="00AF6EE0" w:rsidRPr="00AF6EE0">
        <w:rPr>
          <w:rFonts w:ascii="Arial" w:eastAsia="Arial" w:hAnsi="Arial" w:cs="Arial"/>
          <w:i/>
          <w:iCs/>
          <w:color w:val="FF0000"/>
          <w:sz w:val="20"/>
          <w:szCs w:val="20"/>
        </w:rPr>
        <w:t>[</w:t>
      </w:r>
      <w:r w:rsidR="00DC41DD" w:rsidRPr="00AF6EE0">
        <w:rPr>
          <w:rFonts w:ascii="Arial" w:eastAsia="Arial" w:hAnsi="Arial" w:cs="Arial"/>
          <w:i/>
          <w:iCs/>
          <w:color w:val="FF0000"/>
          <w:sz w:val="20"/>
          <w:szCs w:val="20"/>
        </w:rPr>
        <w:t xml:space="preserve">nome e função no </w:t>
      </w:r>
      <w:r w:rsidR="00460445">
        <w:rPr>
          <w:rFonts w:ascii="Arial" w:eastAsia="Arial" w:hAnsi="Arial" w:cs="Arial"/>
          <w:i/>
          <w:iCs/>
          <w:color w:val="FF0000"/>
          <w:sz w:val="20"/>
          <w:szCs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AF6EE0">
        <w:rPr>
          <w:rFonts w:ascii="Arial" w:eastAsia="Arial" w:hAnsi="Arial" w:cs="Arial"/>
          <w:sz w:val="20"/>
          <w:szCs w:val="20"/>
        </w:rPr>
        <w:t>conforme</w:t>
      </w:r>
      <w:r w:rsidR="00DC41DD" w:rsidRPr="00AF6EE0">
        <w:rPr>
          <w:rFonts w:ascii="Arial" w:eastAsia="Arial" w:hAnsi="Arial" w:cs="Arial"/>
          <w:i/>
          <w:iCs/>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commentRangeEnd w:id="0"/>
      <w:r w:rsidR="00653C85" w:rsidRPr="004827F2">
        <w:rPr>
          <w:rStyle w:val="Refdecomentrio"/>
          <w:rFonts w:ascii="Arial" w:hAnsi="Arial" w:cs="Arial"/>
          <w:sz w:val="20"/>
          <w:szCs w:val="20"/>
        </w:rPr>
        <w:commentReference w:id="0"/>
      </w:r>
      <w:r w:rsidR="00DC41DD"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Pr="00747F87">
        <w:rPr>
          <w:rFonts w:ascii="Arial" w:hAnsi="Arial" w:cs="Arial"/>
          <w:bCs/>
          <w:sz w:val="20"/>
          <w:szCs w:val="20"/>
        </w:rPr>
        <w:t>64032</w:t>
      </w:r>
      <w:r w:rsidR="00AF6EE0" w:rsidRPr="00747F87">
        <w:rPr>
          <w:rFonts w:ascii="Arial" w:hAnsi="Arial" w:cs="Arial"/>
          <w:bCs/>
          <w:sz w:val="20"/>
          <w:szCs w:val="20"/>
        </w:rPr>
        <w:t>.</w:t>
      </w:r>
      <w:r w:rsidRPr="00747F87">
        <w:rPr>
          <w:rFonts w:ascii="Arial" w:hAnsi="Arial" w:cs="Arial"/>
          <w:bCs/>
          <w:sz w:val="20"/>
          <w:szCs w:val="20"/>
        </w:rPr>
        <w:t>00</w:t>
      </w:r>
      <w:r w:rsidR="001D40A5">
        <w:rPr>
          <w:rFonts w:ascii="Arial" w:hAnsi="Arial" w:cs="Arial"/>
          <w:bCs/>
          <w:sz w:val="20"/>
          <w:szCs w:val="20"/>
        </w:rPr>
        <w:t>0879</w:t>
      </w:r>
      <w:r w:rsidR="00AF6EE0" w:rsidRPr="00747F87">
        <w:rPr>
          <w:rFonts w:ascii="Arial" w:hAnsi="Arial" w:cs="Arial"/>
          <w:bCs/>
          <w:sz w:val="20"/>
          <w:szCs w:val="20"/>
        </w:rPr>
        <w:t>/</w:t>
      </w:r>
      <w:r w:rsidRPr="00747F87">
        <w:rPr>
          <w:rFonts w:ascii="Arial" w:hAnsi="Arial" w:cs="Arial"/>
          <w:bCs/>
          <w:sz w:val="20"/>
          <w:szCs w:val="20"/>
        </w:rPr>
        <w:t>202</w:t>
      </w:r>
      <w:r w:rsidR="00304991">
        <w:rPr>
          <w:rFonts w:ascii="Arial" w:hAnsi="Arial" w:cs="Arial"/>
          <w:bCs/>
          <w:sz w:val="20"/>
          <w:szCs w:val="20"/>
        </w:rPr>
        <w:t>5</w:t>
      </w:r>
      <w:r w:rsidR="00AF6EE0" w:rsidRPr="00747F87">
        <w:rPr>
          <w:rFonts w:ascii="Arial" w:hAnsi="Arial" w:cs="Arial"/>
          <w:bCs/>
          <w:sz w:val="20"/>
          <w:szCs w:val="20"/>
        </w:rPr>
        <w:t>-</w:t>
      </w:r>
      <w:r w:rsidR="001D40A5">
        <w:rPr>
          <w:rFonts w:ascii="Arial" w:hAnsi="Arial" w:cs="Arial"/>
          <w:bCs/>
          <w:sz w:val="20"/>
          <w:szCs w:val="20"/>
        </w:rPr>
        <w:t>61</w:t>
      </w:r>
      <w:r w:rsidR="00DC41DD" w:rsidRPr="00747F87">
        <w:rPr>
          <w:rFonts w:ascii="Arial" w:eastAsia="Arial" w:hAnsi="Arial" w:cs="Arial"/>
          <w:sz w:val="20"/>
          <w:szCs w:val="20"/>
        </w:rPr>
        <w:t xml:space="preserve"> e em observância às disposições da Lei nº 14.133, de 1º de abril de 2021, e demais legislação aplicável, resolvem celebrar o presente Termo de Contrato, decorrente do Pregão Eletrônico n</w:t>
      </w:r>
      <w:r w:rsidR="005446FF" w:rsidRPr="00747F87">
        <w:rPr>
          <w:rFonts w:ascii="Arial" w:eastAsia="Arial" w:hAnsi="Arial" w:cs="Arial"/>
          <w:sz w:val="20"/>
          <w:szCs w:val="20"/>
        </w:rPr>
        <w:t>º</w:t>
      </w:r>
      <w:r w:rsidR="00DC41DD" w:rsidRPr="00747F87">
        <w:rPr>
          <w:rFonts w:ascii="Arial" w:eastAsia="Arial" w:hAnsi="Arial" w:cs="Arial"/>
          <w:sz w:val="20"/>
          <w:szCs w:val="20"/>
        </w:rPr>
        <w:t xml:space="preserve"> </w:t>
      </w:r>
      <w:r w:rsidRPr="00747F87">
        <w:rPr>
          <w:rFonts w:ascii="Arial" w:eastAsia="Arial" w:hAnsi="Arial" w:cs="Arial"/>
          <w:sz w:val="20"/>
          <w:szCs w:val="20"/>
        </w:rPr>
        <w:t>900</w:t>
      </w:r>
      <w:r w:rsidR="001D40A5">
        <w:rPr>
          <w:rFonts w:ascii="Arial" w:eastAsia="Arial" w:hAnsi="Arial" w:cs="Arial"/>
          <w:sz w:val="20"/>
          <w:szCs w:val="20"/>
        </w:rPr>
        <w:t>02</w:t>
      </w:r>
      <w:r w:rsidR="005446FF" w:rsidRPr="00747F87">
        <w:rPr>
          <w:rFonts w:ascii="Arial" w:eastAsia="Arial" w:hAnsi="Arial" w:cs="Arial"/>
          <w:sz w:val="20"/>
          <w:szCs w:val="20"/>
        </w:rPr>
        <w:t>/</w:t>
      </w:r>
      <w:r w:rsidRPr="00747F87">
        <w:rPr>
          <w:rFonts w:ascii="Arial" w:eastAsia="Arial" w:hAnsi="Arial" w:cs="Arial"/>
          <w:sz w:val="20"/>
          <w:szCs w:val="20"/>
        </w:rPr>
        <w:t>202</w:t>
      </w:r>
      <w:r w:rsidR="00304991">
        <w:rPr>
          <w:rFonts w:ascii="Arial" w:eastAsia="Arial" w:hAnsi="Arial" w:cs="Arial"/>
          <w:sz w:val="20"/>
          <w:szCs w:val="20"/>
        </w:rPr>
        <w:t>5</w:t>
      </w:r>
      <w:r w:rsidR="00887DEC" w:rsidRPr="00747F87">
        <w:rPr>
          <w:rFonts w:ascii="Arial" w:eastAsia="Arial" w:hAnsi="Arial" w:cs="Arial"/>
          <w:sz w:val="20"/>
          <w:szCs w:val="20"/>
        </w:rPr>
        <w:t>,</w:t>
      </w:r>
      <w:r w:rsidR="00633A5F" w:rsidRPr="00747F87">
        <w:rPr>
          <w:rFonts w:ascii="Arial" w:eastAsia="Arial" w:hAnsi="Arial" w:cs="Arial"/>
          <w:sz w:val="20"/>
          <w:szCs w:val="20"/>
        </w:rPr>
        <w:t xml:space="preserve"> </w:t>
      </w:r>
      <w:r w:rsidR="00DC41DD" w:rsidRPr="00747F87">
        <w:rPr>
          <w:rFonts w:ascii="Arial" w:eastAsia="Arial" w:hAnsi="Arial" w:cs="Arial"/>
          <w:sz w:val="20"/>
          <w:szCs w:val="20"/>
        </w:rPr>
        <w:t>me</w:t>
      </w:r>
      <w:r w:rsidR="00DC41DD" w:rsidRPr="004827F2">
        <w:rPr>
          <w:rFonts w:ascii="Arial" w:eastAsia="Arial" w:hAnsi="Arial" w:cs="Arial"/>
          <w:sz w:val="20"/>
          <w:szCs w:val="20"/>
        </w:rPr>
        <w:t>diante as cláusulas e condições a seguir enunciadas.</w:t>
      </w:r>
    </w:p>
    <w:p w14:paraId="6729116A" w14:textId="076F8884" w:rsidR="00DC41DD" w:rsidRPr="00B6413A" w:rsidRDefault="00DC41DD" w:rsidP="00B6413A">
      <w:pPr>
        <w:pStyle w:val="Nivel01"/>
        <w:numPr>
          <w:ilvl w:val="0"/>
          <w:numId w:val="23"/>
        </w:numPr>
        <w:rPr>
          <w:color w:val="FFFFFF" w:themeColor="background1"/>
        </w:rPr>
      </w:pPr>
      <w:r w:rsidRPr="004827F2">
        <w:t>CLÁUSULA PRIMEIRA – OBJETO</w:t>
      </w:r>
    </w:p>
    <w:p w14:paraId="2D8DFE54" w14:textId="5FD61D0F"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5446FF" w:rsidRPr="005446FF">
        <w:rPr>
          <w:color w:val="FF0000"/>
        </w:rPr>
        <w:t>[</w:t>
      </w:r>
      <w:r w:rsidR="005446FF" w:rsidRPr="005446FF">
        <w:rPr>
          <w:i/>
          <w:iCs/>
          <w:color w:val="FF0000"/>
        </w:rPr>
        <w:t>objeto</w:t>
      </w:r>
      <w:r w:rsidR="005446FF" w:rsidRPr="005446FF">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747F87"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747F87" w:rsidRDefault="00DC41DD" w:rsidP="005446FF">
            <w:pPr>
              <w:widowControl w:val="0"/>
              <w:spacing w:before="120" w:afterLines="120" w:after="288" w:line="312" w:lineRule="auto"/>
              <w:jc w:val="center"/>
              <w:rPr>
                <w:rFonts w:ascii="Arial" w:eastAsia="Arial" w:hAnsi="Arial" w:cs="Arial"/>
                <w:b/>
                <w:bCs/>
                <w:color w:val="000000"/>
                <w:sz w:val="16"/>
                <w:szCs w:val="16"/>
              </w:rPr>
            </w:pPr>
            <w:commentRangeStart w:id="1"/>
            <w:r w:rsidRPr="00747F87">
              <w:rPr>
                <w:rFonts w:ascii="Arial" w:eastAsia="Arial" w:hAnsi="Arial" w:cs="Arial"/>
                <w:b/>
                <w:bCs/>
                <w:color w:val="000000" w:themeColor="text1"/>
                <w:sz w:val="16"/>
                <w:szCs w:val="16"/>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747F87" w:rsidRDefault="00DC41DD" w:rsidP="00D01ED2">
            <w:pPr>
              <w:widowControl w:val="0"/>
              <w:spacing w:before="120" w:afterLines="120" w:after="288" w:line="312" w:lineRule="auto"/>
              <w:jc w:val="center"/>
              <w:rPr>
                <w:rFonts w:ascii="Arial" w:eastAsia="Arial" w:hAnsi="Arial" w:cs="Arial"/>
                <w:color w:val="000000"/>
                <w:sz w:val="16"/>
                <w:szCs w:val="16"/>
              </w:rPr>
            </w:pPr>
            <w:r w:rsidRPr="00747F87">
              <w:rPr>
                <w:rFonts w:ascii="Arial" w:eastAsia="Arial" w:hAnsi="Arial" w:cs="Arial"/>
                <w:b/>
                <w:bCs/>
                <w:color w:val="000000" w:themeColor="text1"/>
                <w:sz w:val="16"/>
                <w:szCs w:val="16"/>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747F87" w:rsidRDefault="00DC41DD" w:rsidP="00D01ED2">
            <w:pPr>
              <w:widowControl w:val="0"/>
              <w:spacing w:before="120" w:afterLines="120" w:after="288" w:line="312" w:lineRule="auto"/>
              <w:jc w:val="center"/>
              <w:rPr>
                <w:rFonts w:ascii="Arial" w:eastAsia="Arial" w:hAnsi="Arial" w:cs="Arial"/>
                <w:color w:val="000000"/>
                <w:sz w:val="16"/>
                <w:szCs w:val="16"/>
              </w:rPr>
            </w:pPr>
            <w:r w:rsidRPr="00747F87">
              <w:rPr>
                <w:rFonts w:ascii="Arial" w:eastAsia="Arial" w:hAnsi="Arial" w:cs="Arial"/>
                <w:b/>
                <w:bCs/>
                <w:color w:val="000000" w:themeColor="text1"/>
                <w:sz w:val="16"/>
                <w:szCs w:val="16"/>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747F87" w:rsidRDefault="00DC41DD" w:rsidP="00D01ED2">
            <w:pPr>
              <w:widowControl w:val="0"/>
              <w:spacing w:before="120" w:afterLines="120" w:after="288" w:line="312" w:lineRule="auto"/>
              <w:jc w:val="center"/>
              <w:rPr>
                <w:rFonts w:ascii="Arial" w:eastAsia="Arial" w:hAnsi="Arial" w:cs="Arial"/>
                <w:color w:val="000000"/>
                <w:sz w:val="16"/>
                <w:szCs w:val="16"/>
              </w:rPr>
            </w:pPr>
            <w:r w:rsidRPr="00747F87">
              <w:rPr>
                <w:rFonts w:ascii="Arial" w:eastAsia="Arial" w:hAnsi="Arial" w:cs="Arial"/>
                <w:b/>
                <w:bCs/>
                <w:color w:val="000000" w:themeColor="text1"/>
                <w:sz w:val="16"/>
                <w:szCs w:val="16"/>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747F87" w:rsidRDefault="00DC41DD" w:rsidP="00D01ED2">
            <w:pPr>
              <w:widowControl w:val="0"/>
              <w:spacing w:before="120" w:afterLines="120" w:after="288" w:line="312" w:lineRule="auto"/>
              <w:jc w:val="center"/>
              <w:rPr>
                <w:rFonts w:ascii="Arial" w:eastAsia="Arial" w:hAnsi="Arial" w:cs="Arial"/>
                <w:b/>
                <w:bCs/>
                <w:sz w:val="16"/>
                <w:szCs w:val="16"/>
              </w:rPr>
            </w:pPr>
            <w:r w:rsidRPr="00747F87">
              <w:rPr>
                <w:rFonts w:ascii="Arial" w:eastAsia="Arial" w:hAnsi="Arial" w:cs="Arial"/>
                <w:b/>
                <w:bCs/>
                <w:sz w:val="16"/>
                <w:szCs w:val="16"/>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747F87" w:rsidRDefault="00DC41DD" w:rsidP="00D01ED2">
            <w:pPr>
              <w:widowControl w:val="0"/>
              <w:spacing w:before="120" w:afterLines="120" w:after="288" w:line="312" w:lineRule="auto"/>
              <w:jc w:val="center"/>
              <w:rPr>
                <w:rFonts w:ascii="Arial" w:eastAsia="Arial" w:hAnsi="Arial" w:cs="Arial"/>
                <w:b/>
                <w:bCs/>
                <w:sz w:val="16"/>
                <w:szCs w:val="16"/>
              </w:rPr>
            </w:pPr>
            <w:r w:rsidRPr="00747F87">
              <w:rPr>
                <w:rFonts w:ascii="Arial" w:eastAsia="Arial" w:hAnsi="Arial" w:cs="Arial"/>
                <w:b/>
                <w:bCs/>
                <w:sz w:val="16"/>
                <w:szCs w:val="16"/>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747F87" w:rsidRDefault="00DC41DD" w:rsidP="00D01ED2">
            <w:pPr>
              <w:widowControl w:val="0"/>
              <w:spacing w:before="120" w:afterLines="120" w:after="288" w:line="312" w:lineRule="auto"/>
              <w:jc w:val="center"/>
              <w:rPr>
                <w:rFonts w:ascii="Arial" w:eastAsia="Arial" w:hAnsi="Arial" w:cs="Arial"/>
                <w:b/>
                <w:bCs/>
                <w:sz w:val="16"/>
                <w:szCs w:val="16"/>
              </w:rPr>
            </w:pPr>
            <w:r w:rsidRPr="00747F87">
              <w:rPr>
                <w:rFonts w:ascii="Arial" w:eastAsia="Arial" w:hAnsi="Arial" w:cs="Arial"/>
                <w:b/>
                <w:bCs/>
                <w:sz w:val="16"/>
                <w:szCs w:val="16"/>
              </w:rPr>
              <w:t>VALOR TOTAL</w:t>
            </w:r>
            <w:commentRangeEnd w:id="1"/>
            <w:r w:rsidR="00653C85" w:rsidRPr="00747F87">
              <w:rPr>
                <w:rStyle w:val="Refdecomentrio"/>
                <w:rFonts w:ascii="Arial" w:hAnsi="Arial" w:cs="Arial"/>
              </w:rPr>
              <w:commentReference w:id="1"/>
            </w:r>
          </w:p>
        </w:tc>
      </w:tr>
      <w:tr w:rsidR="00DC41DD" w:rsidRPr="00747F87"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747F87" w:rsidRDefault="00DC41DD" w:rsidP="00D01ED2">
            <w:pPr>
              <w:widowControl w:val="0"/>
              <w:spacing w:before="120" w:afterLines="120" w:after="288" w:line="312" w:lineRule="auto"/>
              <w:jc w:val="center"/>
              <w:rPr>
                <w:rFonts w:ascii="Arial" w:eastAsia="Arial" w:hAnsi="Arial" w:cs="Arial"/>
                <w:b/>
                <w:bCs/>
                <w:color w:val="000000"/>
                <w:sz w:val="16"/>
                <w:szCs w:val="16"/>
              </w:rPr>
            </w:pPr>
            <w:r w:rsidRPr="00747F87">
              <w:rPr>
                <w:rFonts w:ascii="Arial" w:eastAsia="Arial" w:hAnsi="Arial" w:cs="Arial"/>
                <w:b/>
                <w:bCs/>
                <w:color w:val="000000" w:themeColor="text1"/>
                <w:sz w:val="16"/>
                <w:szCs w:val="16"/>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r>
      <w:tr w:rsidR="00DC41DD" w:rsidRPr="00747F87"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747F87" w:rsidRDefault="00DC41DD" w:rsidP="00D01ED2">
            <w:pPr>
              <w:widowControl w:val="0"/>
              <w:spacing w:before="120" w:afterLines="120" w:after="288" w:line="312" w:lineRule="auto"/>
              <w:jc w:val="center"/>
              <w:rPr>
                <w:rFonts w:ascii="Arial" w:eastAsia="Arial" w:hAnsi="Arial" w:cs="Arial"/>
                <w:b/>
                <w:bCs/>
                <w:color w:val="000000"/>
                <w:sz w:val="16"/>
                <w:szCs w:val="16"/>
              </w:rPr>
            </w:pPr>
            <w:r w:rsidRPr="00747F87">
              <w:rPr>
                <w:rFonts w:ascii="Arial" w:eastAsia="Arial" w:hAnsi="Arial" w:cs="Arial"/>
                <w:b/>
                <w:bCs/>
                <w:color w:val="000000" w:themeColor="text1"/>
                <w:sz w:val="16"/>
                <w:szCs w:val="16"/>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r>
      <w:tr w:rsidR="00DC41DD" w:rsidRPr="00747F87"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747F87" w:rsidRDefault="00DC41DD" w:rsidP="00D01ED2">
            <w:pPr>
              <w:widowControl w:val="0"/>
              <w:spacing w:before="120" w:afterLines="120" w:after="288" w:line="312" w:lineRule="auto"/>
              <w:jc w:val="center"/>
              <w:rPr>
                <w:rFonts w:ascii="Arial" w:eastAsia="Arial" w:hAnsi="Arial" w:cs="Arial"/>
                <w:b/>
                <w:bCs/>
                <w:color w:val="000000"/>
                <w:sz w:val="16"/>
                <w:szCs w:val="16"/>
              </w:rPr>
            </w:pPr>
            <w:r w:rsidRPr="00747F87">
              <w:rPr>
                <w:rFonts w:ascii="Arial" w:eastAsia="Arial" w:hAnsi="Arial" w:cs="Arial"/>
                <w:b/>
                <w:bCs/>
                <w:color w:val="000000" w:themeColor="text1"/>
                <w:sz w:val="16"/>
                <w:szCs w:val="16"/>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r>
      <w:tr w:rsidR="00DC41DD" w:rsidRPr="00747F87"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747F87" w:rsidRDefault="00DC41DD" w:rsidP="00D01ED2">
            <w:pPr>
              <w:widowControl w:val="0"/>
              <w:spacing w:before="120" w:afterLines="120" w:after="288" w:line="312" w:lineRule="auto"/>
              <w:jc w:val="center"/>
              <w:rPr>
                <w:rFonts w:ascii="Arial" w:eastAsia="Arial" w:hAnsi="Arial" w:cs="Arial"/>
                <w:b/>
                <w:bCs/>
                <w:color w:val="000000"/>
                <w:sz w:val="16"/>
                <w:szCs w:val="16"/>
              </w:rPr>
            </w:pPr>
            <w:r w:rsidRPr="00747F87">
              <w:rPr>
                <w:rFonts w:ascii="Arial" w:eastAsia="Arial" w:hAnsi="Arial" w:cs="Arial"/>
                <w:b/>
                <w:bCs/>
                <w:color w:val="000000" w:themeColor="text1"/>
                <w:sz w:val="16"/>
                <w:szCs w:val="16"/>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747F87" w:rsidRDefault="00DC41DD" w:rsidP="00D01ED2">
            <w:pPr>
              <w:widowControl w:val="0"/>
              <w:spacing w:before="120" w:afterLines="120" w:after="288" w:line="312" w:lineRule="auto"/>
              <w:jc w:val="center"/>
              <w:rPr>
                <w:rFonts w:ascii="Arial" w:eastAsia="Arial" w:hAnsi="Arial" w:cs="Arial"/>
                <w:sz w:val="16"/>
                <w:szCs w:val="16"/>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747F87" w:rsidRDefault="00DC41DD" w:rsidP="00D01ED2">
            <w:pPr>
              <w:widowControl w:val="0"/>
              <w:spacing w:before="120" w:afterLines="120" w:after="288" w:line="312" w:lineRule="auto"/>
              <w:rPr>
                <w:rFonts w:ascii="Arial" w:eastAsia="Arial" w:hAnsi="Arial" w:cs="Arial"/>
                <w:color w:val="000000"/>
                <w:sz w:val="16"/>
                <w:szCs w:val="16"/>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747F87" w:rsidRDefault="00DC41DD" w:rsidP="004E64AA">
      <w:pPr>
        <w:pStyle w:val="Nivel3"/>
        <w:rPr>
          <w:color w:val="auto"/>
        </w:rPr>
      </w:pPr>
      <w:r w:rsidRPr="00747F87">
        <w:rPr>
          <w:color w:val="auto"/>
        </w:rPr>
        <w:t>O Termo de Referência;</w:t>
      </w:r>
    </w:p>
    <w:p w14:paraId="3850CA71" w14:textId="5E10AC1C" w:rsidR="00FF1051" w:rsidRPr="00747F87" w:rsidRDefault="00DC41DD" w:rsidP="003E28FC">
      <w:pPr>
        <w:pStyle w:val="Nvel3-R"/>
        <w:rPr>
          <w:i w:val="0"/>
          <w:iCs w:val="0"/>
          <w:color w:val="auto"/>
        </w:rPr>
      </w:pPr>
      <w:r w:rsidRPr="00747F87">
        <w:rPr>
          <w:i w:val="0"/>
          <w:iCs w:val="0"/>
          <w:color w:val="auto"/>
        </w:rPr>
        <w:t>O Edital da Licitação</w:t>
      </w:r>
      <w:r w:rsidR="00FF1051" w:rsidRPr="00747F87">
        <w:rPr>
          <w:i w:val="0"/>
          <w:iCs w:val="0"/>
          <w:color w:val="auto"/>
        </w:rPr>
        <w:t>;</w:t>
      </w:r>
    </w:p>
    <w:p w14:paraId="19C5CA53" w14:textId="69555D33" w:rsidR="00DC41DD" w:rsidRPr="004827F2" w:rsidRDefault="00DC41DD" w:rsidP="00787954">
      <w:pPr>
        <w:pStyle w:val="Nivel3"/>
      </w:pPr>
      <w:r w:rsidRPr="004827F2">
        <w:t xml:space="preserve">A </w:t>
      </w:r>
      <w:r w:rsidRPr="004E64AA">
        <w:t>Proposta</w:t>
      </w:r>
      <w:r w:rsidRPr="004827F2">
        <w:t xml:space="preserve"> do </w:t>
      </w:r>
      <w:r w:rsidR="00D30159">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B6413A" w:rsidRDefault="00DC41DD" w:rsidP="00B6413A">
      <w:pPr>
        <w:pStyle w:val="Nivel01"/>
        <w:rPr>
          <w:color w:val="FFFFFF" w:themeColor="background1"/>
        </w:rPr>
      </w:pPr>
      <w:r w:rsidRPr="00B6413A">
        <w:t>CLÁUSULA SEGUNDA – VIGÊNCIA E PRORROGAÇÃO</w:t>
      </w:r>
    </w:p>
    <w:p w14:paraId="5EFDF0C7" w14:textId="7AB3CE95" w:rsidR="00DC41DD" w:rsidRPr="00747F87" w:rsidRDefault="00DC41DD" w:rsidP="004E64AA">
      <w:pPr>
        <w:pStyle w:val="Nvel2-Red"/>
        <w:rPr>
          <w:i w:val="0"/>
          <w:iCs w:val="0"/>
          <w:color w:val="auto"/>
        </w:rPr>
      </w:pPr>
      <w:commentRangeStart w:id="2"/>
      <w:r w:rsidRPr="004827F2">
        <w:t xml:space="preserve">O prazo de vigência da contratação é de </w:t>
      </w:r>
      <w:r w:rsidR="00B36193" w:rsidRPr="007E4DFB">
        <w:rPr>
          <w:b/>
          <w:bCs/>
        </w:rPr>
        <w:t>[indicar o prazo]</w:t>
      </w:r>
      <w:r w:rsidRPr="004827F2">
        <w:t xml:space="preserve"> contados do(a)</w:t>
      </w:r>
      <w:r w:rsidR="00B36193">
        <w:t xml:space="preserve"> </w:t>
      </w:r>
      <w:r w:rsidR="00B36193" w:rsidRPr="007E4DFB">
        <w:rPr>
          <w:b/>
          <w:bCs/>
        </w:rPr>
        <w:t xml:space="preserve">[indicar o termo inicial da </w:t>
      </w:r>
      <w:r w:rsidR="007E4DFB" w:rsidRPr="007E4DFB">
        <w:rPr>
          <w:b/>
          <w:bCs/>
        </w:rPr>
        <w:t>vigência]</w:t>
      </w:r>
      <w:r w:rsidRPr="004827F2">
        <w:t xml:space="preserve">, </w:t>
      </w:r>
      <w:r w:rsidRPr="00747F87">
        <w:rPr>
          <w:i w:val="0"/>
          <w:iCs w:val="0"/>
          <w:color w:val="auto"/>
        </w:rPr>
        <w:t>na forma do artigo 105 da Lei n° 14.133, de 2021.</w:t>
      </w:r>
    </w:p>
    <w:p w14:paraId="3E410BCE" w14:textId="1D1742F9" w:rsidR="00D065C2" w:rsidRPr="00747F87" w:rsidRDefault="00DC41DD" w:rsidP="004E64AA">
      <w:pPr>
        <w:pStyle w:val="Nvel3-R"/>
        <w:rPr>
          <w:i w:val="0"/>
          <w:iCs w:val="0"/>
          <w:color w:val="auto"/>
        </w:rPr>
      </w:pPr>
      <w:r w:rsidRPr="00747F87">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D30159" w:rsidRPr="00747F87">
        <w:rPr>
          <w:i w:val="0"/>
          <w:iCs w:val="0"/>
          <w:color w:val="auto"/>
        </w:rPr>
        <w:t>CONTRATADO</w:t>
      </w:r>
      <w:r w:rsidRPr="00747F87">
        <w:rPr>
          <w:i w:val="0"/>
          <w:iCs w:val="0"/>
          <w:color w:val="auto"/>
        </w:rPr>
        <w:t>, previstas neste instrumento.</w:t>
      </w:r>
      <w:commentRangeEnd w:id="2"/>
      <w:r w:rsidR="00653C85" w:rsidRPr="00747F87">
        <w:rPr>
          <w:i w:val="0"/>
          <w:iCs w:val="0"/>
          <w:color w:val="auto"/>
        </w:rPr>
        <w:commentReference w:id="2"/>
      </w:r>
    </w:p>
    <w:p w14:paraId="1CD1C169" w14:textId="57B8C269" w:rsidR="002E5082" w:rsidRPr="00747F87" w:rsidRDefault="002E5082" w:rsidP="004E64AA">
      <w:pPr>
        <w:pStyle w:val="Nvel2-Red"/>
        <w:rPr>
          <w:i w:val="0"/>
          <w:iCs w:val="0"/>
          <w:color w:val="auto"/>
        </w:rPr>
      </w:pPr>
      <w:r w:rsidRPr="00747F87">
        <w:rPr>
          <w:i w:val="0"/>
          <w:iCs w:val="0"/>
          <w:color w:val="auto"/>
        </w:rPr>
        <w:t xml:space="preserve">O </w:t>
      </w:r>
      <w:r w:rsidR="00D30159" w:rsidRPr="00747F87">
        <w:rPr>
          <w:i w:val="0"/>
          <w:iCs w:val="0"/>
          <w:color w:val="auto"/>
        </w:rPr>
        <w:t>CONTRATADO</w:t>
      </w:r>
      <w:r w:rsidRPr="00747F87">
        <w:rPr>
          <w:i w:val="0"/>
          <w:iCs w:val="0"/>
          <w:color w:val="auto"/>
        </w:rPr>
        <w:t xml:space="preserve"> não tem direito subjetivo à prorrogação contratual.</w:t>
      </w:r>
    </w:p>
    <w:p w14:paraId="507F92AF" w14:textId="7F693F2F" w:rsidR="002E5082" w:rsidRPr="00747F87" w:rsidRDefault="002E5082" w:rsidP="004E64AA">
      <w:pPr>
        <w:pStyle w:val="Nvel2-Red"/>
        <w:rPr>
          <w:i w:val="0"/>
          <w:iCs w:val="0"/>
          <w:color w:val="auto"/>
        </w:rPr>
      </w:pPr>
      <w:r w:rsidRPr="00747F87">
        <w:rPr>
          <w:i w:val="0"/>
          <w:iCs w:val="0"/>
          <w:color w:val="auto"/>
        </w:rPr>
        <w:t>A prorrogação de contrato deverá ser promovida mediante celebração de termo aditivo.</w:t>
      </w:r>
    </w:p>
    <w:p w14:paraId="03A9E789" w14:textId="396CF7AA" w:rsidR="00DB5DAB" w:rsidRPr="00747F87" w:rsidRDefault="00DB5DAB" w:rsidP="004E64AA">
      <w:pPr>
        <w:pStyle w:val="Nvel2-Red"/>
        <w:rPr>
          <w:i w:val="0"/>
          <w:iCs w:val="0"/>
          <w:color w:val="auto"/>
        </w:rPr>
      </w:pPr>
      <w:r w:rsidRPr="00747F87">
        <w:rPr>
          <w:i w:val="0"/>
          <w:iCs w:val="0"/>
          <w:color w:val="auto"/>
        </w:rPr>
        <w:t xml:space="preserve">O contrato não poderá ser prorrogado quando o </w:t>
      </w:r>
      <w:r w:rsidR="00D30159" w:rsidRPr="00747F87">
        <w:rPr>
          <w:i w:val="0"/>
          <w:iCs w:val="0"/>
          <w:color w:val="auto"/>
        </w:rPr>
        <w:t>CONTRATADO</w:t>
      </w:r>
      <w:r w:rsidRPr="00747F87">
        <w:rPr>
          <w:i w:val="0"/>
          <w:iCs w:val="0"/>
          <w:color w:val="auto"/>
        </w:rPr>
        <w:t xml:space="preserve"> tiver sido penalizado nas sanções de declaração de inidoneidade ou impedimento de licitar e contratar com poder público, observadas as abrangências de aplicação.</w:t>
      </w:r>
    </w:p>
    <w:p w14:paraId="7EF08CA3" w14:textId="2DDD6417" w:rsidR="00DC41DD" w:rsidRPr="004827F2" w:rsidRDefault="00DC41DD" w:rsidP="00B6413A">
      <w:pPr>
        <w:pStyle w:val="Nivel01"/>
        <w:rPr>
          <w:color w:val="FFFFFF" w:themeColor="background1"/>
        </w:rPr>
      </w:pPr>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B4151C" w:rsidRDefault="00DC41DD" w:rsidP="00B6413A">
      <w:pPr>
        <w:pStyle w:val="Nivel01"/>
        <w:rPr>
          <w:color w:val="FFFFFF" w:themeColor="background1"/>
        </w:rPr>
      </w:pPr>
      <w:r w:rsidRPr="00B4151C">
        <w:t xml:space="preserve">CLÁUSULA QUARTA </w:t>
      </w:r>
      <w:r w:rsidR="008574D7" w:rsidRPr="00B4151C">
        <w:t>–</w:t>
      </w:r>
      <w:r w:rsidRPr="00B4151C">
        <w:t xml:space="preserve"> SUBCONTRATAÇÃO</w:t>
      </w:r>
    </w:p>
    <w:p w14:paraId="4B9C1E6C" w14:textId="77777777" w:rsidR="008F5D32" w:rsidRPr="00006619" w:rsidRDefault="008F5D32" w:rsidP="008F5D32">
      <w:pPr>
        <w:pStyle w:val="Nivel2"/>
      </w:pPr>
      <w:bookmarkStart w:id="3" w:name="_Hlk182220156"/>
      <w:bookmarkStart w:id="4" w:name="_Hlk182221373"/>
      <w:r w:rsidRPr="00006619">
        <w:t>As regras sobre a subcontratação do objeto são aquelas estabelecidas no Termo de Referência, anexo a este Contrato</w:t>
      </w:r>
      <w:bookmarkEnd w:id="3"/>
      <w:r w:rsidRPr="00006619">
        <w:t>.</w:t>
      </w:r>
    </w:p>
    <w:bookmarkEnd w:id="4"/>
    <w:p w14:paraId="0F2E9E2E" w14:textId="025D65A5" w:rsidR="00DC41DD" w:rsidRPr="00362E67" w:rsidRDefault="00DC41DD" w:rsidP="00B6413A">
      <w:pPr>
        <w:pStyle w:val="Nivel01"/>
        <w:rPr>
          <w:color w:val="FFFFFF" w:themeColor="background1"/>
        </w:rPr>
      </w:pPr>
      <w:r w:rsidRPr="004827F2">
        <w:t xml:space="preserve">CLÁUSULA QUINTA </w:t>
      </w:r>
      <w:r w:rsidR="00362E67">
        <w:t>–</w:t>
      </w:r>
      <w:r w:rsidRPr="004827F2">
        <w:t xml:space="preserve"> PREÇO</w:t>
      </w:r>
    </w:p>
    <w:p w14:paraId="504BF298" w14:textId="73F2C98E" w:rsidR="00DC41DD" w:rsidRPr="004827F2" w:rsidRDefault="00DC41DD" w:rsidP="004E64AA">
      <w:pPr>
        <w:pStyle w:val="Nvel2-Red"/>
      </w:pPr>
      <w:commentRangeStart w:id="5"/>
      <w:r w:rsidRPr="004827F2">
        <w:t xml:space="preserve">O valor total da </w:t>
      </w:r>
      <w:r w:rsidRPr="004E64AA">
        <w:t>contratação</w:t>
      </w:r>
      <w:r w:rsidRPr="004827F2">
        <w:t xml:space="preserve"> é de </w:t>
      </w:r>
      <w:r w:rsidR="00DC2ED2" w:rsidRPr="004827F2">
        <w:rPr>
          <w:lang w:eastAsia="en-US"/>
        </w:rPr>
        <w:t xml:space="preserve">R$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commentRangeEnd w:id="5"/>
      <w:r w:rsidR="00930B95" w:rsidRPr="004827F2">
        <w:rPr>
          <w:rStyle w:val="Refdecomentrio"/>
          <w:i w:val="0"/>
          <w:iCs w:val="0"/>
          <w:color w:val="auto"/>
          <w:sz w:val="20"/>
          <w:szCs w:val="20"/>
        </w:rPr>
        <w:commentReference w:id="5"/>
      </w:r>
      <w:r w:rsidR="00E57E46">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4827F2" w:rsidRDefault="00DC41DD" w:rsidP="004E64AA">
      <w:pPr>
        <w:pStyle w:val="Nvel2-Red"/>
      </w:pPr>
      <w:commentRangeStart w:id="6"/>
      <w:r w:rsidRPr="004827F2">
        <w:t xml:space="preserve">O valor </w:t>
      </w:r>
      <w:r w:rsidRPr="004E64AA">
        <w:t>acima</w:t>
      </w:r>
      <w:r w:rsidRPr="004827F2">
        <w:t xml:space="preserve"> é meramente estimativo, de forma que os pagamentos devidos ao </w:t>
      </w:r>
      <w:r w:rsidR="00460445">
        <w:t>CONTRATADO</w:t>
      </w:r>
      <w:r w:rsidRPr="004827F2">
        <w:t xml:space="preserve"> dependerão dos quantitativos efetivamente fornecidos.</w:t>
      </w:r>
      <w:commentRangeEnd w:id="6"/>
      <w:r w:rsidR="00930B95" w:rsidRPr="004827F2">
        <w:rPr>
          <w:rStyle w:val="Refdecomentrio"/>
          <w:i w:val="0"/>
          <w:iCs w:val="0"/>
          <w:color w:val="auto"/>
          <w:sz w:val="20"/>
          <w:szCs w:val="20"/>
        </w:rPr>
        <w:commentReference w:id="6"/>
      </w:r>
    </w:p>
    <w:p w14:paraId="260F9E71" w14:textId="1D82C2B2" w:rsidR="00DC41DD" w:rsidRPr="004827F2" w:rsidRDefault="00DC41DD" w:rsidP="00B6413A">
      <w:pPr>
        <w:pStyle w:val="Nivel01"/>
        <w:rPr>
          <w:color w:val="FFFFFF" w:themeColor="background1"/>
        </w:rPr>
      </w:pPr>
      <w:r w:rsidRPr="004827F2">
        <w:t>CLÁUSULA SEXTA - PAGAMENTO</w:t>
      </w:r>
    </w:p>
    <w:p w14:paraId="403E1291" w14:textId="1206F58C"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460445">
        <w:rPr>
          <w:color w:val="auto"/>
          <w:lang w:eastAsia="en-US"/>
        </w:rPr>
        <w:t>CONTRATADO</w:t>
      </w:r>
      <w:r w:rsidRPr="004827F2">
        <w:t xml:space="preserve"> e demais condições a ele referentes encontram-se definidos no Termo de Referência, anexo a este Contrato.</w:t>
      </w:r>
    </w:p>
    <w:p w14:paraId="285B2363" w14:textId="66E258A1" w:rsidR="00DC41DD" w:rsidRPr="004827F2" w:rsidRDefault="00DC41DD" w:rsidP="00B6413A">
      <w:pPr>
        <w:pStyle w:val="Nivel01"/>
        <w:rPr>
          <w:color w:val="FFFFFF" w:themeColor="background1"/>
        </w:rPr>
      </w:pPr>
      <w:commentRangeStart w:id="7"/>
      <w:r w:rsidRPr="004827F2">
        <w:t>CLÁUSULA SÉTIMA - REAJUSTE</w:t>
      </w:r>
      <w:r w:rsidRPr="002D0975">
        <w:t xml:space="preserve"> </w:t>
      </w:r>
      <w:commentRangeEnd w:id="7"/>
      <w:r w:rsidR="00962AFE" w:rsidRPr="002D0975">
        <w:rPr>
          <w:rFonts w:eastAsiaTheme="minorEastAsia"/>
        </w:rPr>
        <w:commentReference w:id="7"/>
      </w:r>
    </w:p>
    <w:p w14:paraId="13FB0DDE" w14:textId="6D577B9D" w:rsidR="00DE6230" w:rsidRPr="00006619" w:rsidRDefault="00DE6230" w:rsidP="004E64AA">
      <w:pPr>
        <w:pStyle w:val="Nivel2"/>
      </w:pPr>
      <w:r w:rsidRPr="00006619">
        <w:t xml:space="preserve">As regras acerca do reajuste do valor contratual são </w:t>
      </w:r>
      <w:r w:rsidR="00F75073" w:rsidRPr="00006619">
        <w:t xml:space="preserve">aquelas </w:t>
      </w:r>
      <w:r w:rsidR="00EC000E" w:rsidRPr="00006619">
        <w:t xml:space="preserve">definidas </w:t>
      </w:r>
      <w:r w:rsidRPr="00006619">
        <w:t>no Termo de Referência, anexo a este Contrato.</w:t>
      </w:r>
    </w:p>
    <w:p w14:paraId="42C191C8" w14:textId="3F1C11E6" w:rsidR="00DC41DD" w:rsidRPr="004827F2" w:rsidRDefault="00DC41DD" w:rsidP="00B6413A">
      <w:pPr>
        <w:pStyle w:val="Nivel01"/>
        <w:rPr>
          <w:color w:val="FFFFFF" w:themeColor="background1"/>
        </w:rPr>
      </w:pPr>
      <w:r w:rsidRPr="004827F2">
        <w:lastRenderedPageBreak/>
        <w:t>CLÁUSULA OITAVA - OBRIGAÇÕES DO CONTRATANTE</w:t>
      </w:r>
    </w:p>
    <w:p w14:paraId="17026D71" w14:textId="5C1402B2" w:rsidR="00DC41DD" w:rsidRPr="004827F2" w:rsidRDefault="00DC41DD" w:rsidP="004E64AA">
      <w:pPr>
        <w:pStyle w:val="Nivel2"/>
        <w:rPr>
          <w:b/>
          <w:bCs/>
        </w:rPr>
      </w:pPr>
      <w:r w:rsidRPr="004827F2">
        <w:t xml:space="preserve">São </w:t>
      </w:r>
      <w:r w:rsidRPr="004E64AA">
        <w:t>obrigações</w:t>
      </w:r>
      <w:r w:rsidRPr="004827F2">
        <w:t xml:space="preserve"> do </w:t>
      </w:r>
      <w:r w:rsidR="001B7EDD">
        <w:t>CONTRATANTE</w:t>
      </w:r>
      <w:r w:rsidRPr="004827F2">
        <w:t>:</w:t>
      </w:r>
    </w:p>
    <w:p w14:paraId="532D3BFA" w14:textId="0B5349FD" w:rsidR="00DC41DD" w:rsidRPr="004827F2" w:rsidRDefault="00DC41DD" w:rsidP="005E64B1">
      <w:pPr>
        <w:pStyle w:val="Nivel3"/>
      </w:pPr>
      <w:r w:rsidRPr="004827F2">
        <w:t xml:space="preserve">Exigir o </w:t>
      </w:r>
      <w:r w:rsidRPr="004E64AA">
        <w:t>cumprimento</w:t>
      </w:r>
      <w:r w:rsidRPr="004827F2">
        <w:t xml:space="preserve"> de todas as obrigações assumidas pelo </w:t>
      </w:r>
      <w:r w:rsidR="00460445">
        <w:t>CONTRATADO</w:t>
      </w:r>
      <w:r w:rsidRPr="004827F2">
        <w:t>, de acordo com o contrato e seus anexos;</w:t>
      </w:r>
    </w:p>
    <w:p w14:paraId="0962BAF1" w14:textId="77777777" w:rsidR="00DC41DD" w:rsidRPr="004827F2" w:rsidRDefault="00DC41DD" w:rsidP="005E64B1">
      <w:pPr>
        <w:pStyle w:val="Nivel3"/>
      </w:pPr>
      <w:r w:rsidRPr="004827F2">
        <w:t xml:space="preserve">Receber o </w:t>
      </w:r>
      <w:r w:rsidRPr="004E64AA">
        <w:t>objeto</w:t>
      </w:r>
      <w:r w:rsidRPr="004827F2">
        <w:t xml:space="preserve"> no prazo e condições estabelecidas no Termo de Referência;</w:t>
      </w:r>
    </w:p>
    <w:p w14:paraId="0C5CB492" w14:textId="5666D509" w:rsidR="00D024B0" w:rsidRPr="00006619" w:rsidRDefault="00D024B0" w:rsidP="00D024B0">
      <w:pPr>
        <w:pStyle w:val="Nivel3"/>
        <w:rPr>
          <w:color w:val="auto"/>
        </w:rPr>
      </w:pPr>
      <w:r w:rsidRPr="00006619">
        <w:rPr>
          <w:color w:val="auto"/>
        </w:rPr>
        <w:t xml:space="preserve">Notificar o </w:t>
      </w:r>
      <w:r w:rsidR="00460445" w:rsidRPr="00006619">
        <w:rPr>
          <w:color w:val="auto"/>
        </w:rPr>
        <w:t>CONTRATADO</w:t>
      </w:r>
      <w:r w:rsidRPr="00006619">
        <w:rPr>
          <w:color w:val="auto"/>
        </w:rPr>
        <w:t xml:space="preserve">, por escrito, sobre vícios, defeitos incorreções, imperfeições, falhas ou irregularidades verificadas na execução do objeto contratual, fixando prazo para que seja substituído, reparado ou corrigido, </w:t>
      </w:r>
      <w:r w:rsidR="000B7AA6" w:rsidRPr="00006619">
        <w:rPr>
          <w:color w:val="auto"/>
        </w:rPr>
        <w:t>total ou parcialmente</w:t>
      </w:r>
      <w:r w:rsidRPr="00006619">
        <w:rPr>
          <w:color w:val="auto"/>
        </w:rPr>
        <w:t>, às suas expensas, certificando-se de que as soluções por ele propostas sejam as mais adequadas;</w:t>
      </w:r>
    </w:p>
    <w:p w14:paraId="449FBE74" w14:textId="385F411F" w:rsidR="00DC41DD" w:rsidRPr="004827F2" w:rsidRDefault="00DC41DD" w:rsidP="005E64B1">
      <w:pPr>
        <w:pStyle w:val="Nivel3"/>
      </w:pPr>
      <w:r w:rsidRPr="004E64AA">
        <w:t>Acompanhar</w:t>
      </w:r>
      <w:r w:rsidRPr="004827F2">
        <w:t xml:space="preserve"> e fiscalizar a execução do contrato e o cumprimento das obrigações pelo </w:t>
      </w:r>
      <w:r w:rsidR="00460445">
        <w:t>CONTRATADO</w:t>
      </w:r>
      <w:r w:rsidRPr="004827F2">
        <w:t>;</w:t>
      </w:r>
    </w:p>
    <w:p w14:paraId="3F5A4521" w14:textId="1A9D4AB2" w:rsidR="00DC41DD" w:rsidRPr="00DC2ED2" w:rsidRDefault="00DC41DD" w:rsidP="005E64B1">
      <w:pPr>
        <w:pStyle w:val="Nivel3"/>
      </w:pPr>
      <w:r w:rsidRPr="004827F2">
        <w:t xml:space="preserve">Efetuar o pagamento ao </w:t>
      </w:r>
      <w:r w:rsidR="00460445">
        <w:t>CONTRATADO</w:t>
      </w:r>
      <w:r w:rsidRPr="004827F2">
        <w:t xml:space="preserve"> do valor correspondente ao fornecimento do objeto, no prazo, forma e condições estabelecidos no </w:t>
      </w:r>
      <w:r w:rsidRPr="00DC2ED2">
        <w:t>presente Contrato</w:t>
      </w:r>
      <w:r w:rsidR="006B071C" w:rsidRPr="00DC2ED2">
        <w:t xml:space="preserve"> e no Termo de Referência.</w:t>
      </w:r>
    </w:p>
    <w:p w14:paraId="051AC66D" w14:textId="0AF23A11" w:rsidR="00DC41DD" w:rsidRPr="004827F2" w:rsidRDefault="00DC41DD" w:rsidP="005E64B1">
      <w:pPr>
        <w:pStyle w:val="Nivel3"/>
      </w:pPr>
      <w:r w:rsidRPr="004827F2">
        <w:t xml:space="preserve">Aplicar ao </w:t>
      </w:r>
      <w:r w:rsidR="00460445">
        <w:t>CONTRATADO</w:t>
      </w:r>
      <w:r w:rsidRPr="004827F2">
        <w:t xml:space="preserve"> as sanções previstas na lei e neste Contrato; </w:t>
      </w:r>
    </w:p>
    <w:p w14:paraId="6F3B095A" w14:textId="647317B4" w:rsidR="00DC41DD" w:rsidRPr="004827F2" w:rsidRDefault="00DC41DD" w:rsidP="005E64B1">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460445">
        <w:t>CONTRATADO</w:t>
      </w:r>
      <w:r w:rsidRPr="004827F2">
        <w:t>;</w:t>
      </w:r>
    </w:p>
    <w:p w14:paraId="46E2C605" w14:textId="77777777" w:rsidR="00DC41DD" w:rsidRPr="004827F2" w:rsidRDefault="00DC41DD" w:rsidP="005E64B1">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146613A6" w:rsidR="00DC41DD" w:rsidRPr="00FD5253" w:rsidRDefault="00DC41DD" w:rsidP="00FD5253">
      <w:pPr>
        <w:pStyle w:val="Nivel4"/>
      </w:pPr>
      <w:commentRangeStart w:id="8"/>
      <w:r w:rsidRPr="004827F2">
        <w:t>A Administração terá o prazo de</w:t>
      </w:r>
      <w:r w:rsidRPr="00747F87">
        <w:t xml:space="preserve"> </w:t>
      </w:r>
      <w:r w:rsidR="00747F87" w:rsidRPr="00747F87">
        <w:t>30 (trinta) dias</w:t>
      </w:r>
      <w:r w:rsidRPr="004827F2">
        <w:t>, a contar da data do protocolo do requerimento para decidir, admitida a prorrogação motivada, por igual período.</w:t>
      </w:r>
      <w:commentRangeEnd w:id="8"/>
      <w:r w:rsidR="00A14C15" w:rsidRPr="004827F2">
        <w:rPr>
          <w:rStyle w:val="Refdecomentrio"/>
          <w:sz w:val="20"/>
          <w:szCs w:val="20"/>
        </w:rPr>
        <w:commentReference w:id="8"/>
      </w:r>
    </w:p>
    <w:p w14:paraId="0A9AC408" w14:textId="291988FE" w:rsidR="00DC41DD" w:rsidRPr="00DC2ED2" w:rsidRDefault="00DC41DD" w:rsidP="005E64B1">
      <w:pPr>
        <w:pStyle w:val="Nivel3"/>
        <w:rPr>
          <w:color w:val="auto"/>
        </w:rPr>
      </w:pPr>
      <w:r w:rsidRPr="004E64AA">
        <w:t>Responder</w:t>
      </w:r>
      <w:r w:rsidRPr="004827F2">
        <w:t xml:space="preserve"> eventuais pedidos de reestabelecimento do equilíbrio econômico-financeiro feitos pelo </w:t>
      </w:r>
      <w:r w:rsidR="00460445">
        <w:t>CONTRATADO</w:t>
      </w:r>
      <w:r w:rsidRPr="004827F2">
        <w:t xml:space="preserve"> no prazo máximo de </w:t>
      </w:r>
      <w:r w:rsidR="00747F87" w:rsidRPr="00747F87">
        <w:rPr>
          <w:color w:val="auto"/>
        </w:rPr>
        <w:t>30 (trinta) dias</w:t>
      </w:r>
      <w:r w:rsidR="00FD5253">
        <w:rPr>
          <w:color w:val="auto"/>
        </w:rPr>
        <w:t>;</w:t>
      </w:r>
    </w:p>
    <w:p w14:paraId="4F3C6D87" w14:textId="77777777" w:rsidR="00DC41DD" w:rsidRPr="00747F87" w:rsidRDefault="00DC41DD" w:rsidP="005E64B1">
      <w:pPr>
        <w:pStyle w:val="Nvel3-R"/>
        <w:rPr>
          <w:i w:val="0"/>
          <w:iCs w:val="0"/>
          <w:color w:val="auto"/>
        </w:rPr>
      </w:pPr>
      <w:commentRangeStart w:id="9"/>
      <w:r w:rsidRPr="00747F87">
        <w:rPr>
          <w:i w:val="0"/>
          <w:iCs w:val="0"/>
          <w:color w:val="auto"/>
        </w:rPr>
        <w:t>Notificar os emitentes das garantias quanto ao início de processo administrativo para apuração de descumprimento de cláusulas contratuais.</w:t>
      </w:r>
      <w:commentRangeEnd w:id="9"/>
      <w:r w:rsidR="0021162B" w:rsidRPr="00747F87">
        <w:rPr>
          <w:rStyle w:val="Refdecomentrio"/>
          <w:i w:val="0"/>
          <w:iCs w:val="0"/>
          <w:color w:val="auto"/>
          <w:sz w:val="20"/>
          <w:szCs w:val="20"/>
        </w:rPr>
        <w:commentReference w:id="9"/>
      </w:r>
    </w:p>
    <w:p w14:paraId="03EA963A" w14:textId="23E97E0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460445">
        <w:t>CONTRATADO</w:t>
      </w:r>
      <w:r w:rsidRPr="004827F2">
        <w:t xml:space="preserve"> com terceiros, ainda que vinculados à execução do contrato, bem como por qualquer dano causado a terceiros em decorrência de ato do </w:t>
      </w:r>
      <w:r w:rsidR="00460445">
        <w:t>CONTRATADO</w:t>
      </w:r>
      <w:r w:rsidRPr="004827F2">
        <w:t>, de seus empregados, prepostos ou subordinados.</w:t>
      </w:r>
    </w:p>
    <w:p w14:paraId="5991E8B0" w14:textId="1144EFB7" w:rsidR="00DC41DD" w:rsidRPr="004827F2" w:rsidRDefault="00DC41DD" w:rsidP="00B6413A">
      <w:pPr>
        <w:pStyle w:val="Nivel01"/>
        <w:rPr>
          <w:color w:val="FFFFFF" w:themeColor="background1"/>
        </w:rPr>
      </w:pPr>
      <w:commentRangeStart w:id="10"/>
      <w:r w:rsidRPr="004827F2">
        <w:t xml:space="preserve">CLÁUSULA NONA - </w:t>
      </w:r>
      <w:r w:rsidRPr="00F8329F">
        <w:t>OBRIGAÇÕES</w:t>
      </w:r>
      <w:r w:rsidRPr="004827F2">
        <w:t xml:space="preserve"> DO </w:t>
      </w:r>
      <w:r w:rsidR="00460445">
        <w:t>CONTRATADO</w:t>
      </w:r>
      <w:r w:rsidRPr="00DC2ED2">
        <w:t xml:space="preserve"> </w:t>
      </w:r>
      <w:commentRangeEnd w:id="10"/>
      <w:r w:rsidR="002C6278" w:rsidRPr="00DC2ED2">
        <w:rPr>
          <w:rFonts w:eastAsiaTheme="minorEastAsia"/>
        </w:rPr>
        <w:commentReference w:id="10"/>
      </w:r>
    </w:p>
    <w:p w14:paraId="66D9B8F6" w14:textId="3144FA70" w:rsidR="00DC41DD" w:rsidRPr="004827F2" w:rsidRDefault="00DC41DD" w:rsidP="004E64AA">
      <w:pPr>
        <w:pStyle w:val="Nivel2"/>
      </w:pPr>
      <w:r w:rsidRPr="004827F2">
        <w:t xml:space="preserve">O </w:t>
      </w:r>
      <w:r w:rsidR="00460445">
        <w:t>CONTRATADO</w:t>
      </w:r>
      <w:r w:rsidRPr="004827F2">
        <w:t xml:space="preserve"> deve cumprir todas as obrigações constantes deste Contrato e </w:t>
      </w:r>
      <w:r w:rsidR="00E733A1">
        <w:t>de</w:t>
      </w:r>
      <w:r w:rsidRPr="004827F2">
        <w:t xml:space="preserve"> seus anexos, assumindo como exclusivamente </w:t>
      </w:r>
      <w:r w:rsidRPr="004E64AA">
        <w:t>seus</w:t>
      </w:r>
      <w:r w:rsidRPr="004827F2">
        <w:t xml:space="preserve"> os riscos e as despesas decorrentes da boa e perfeita execução do objeto, observando, ainda, as obrigações a seguir dispostas:</w:t>
      </w:r>
    </w:p>
    <w:p w14:paraId="7B6EFAFD" w14:textId="7F71D684"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e </w:t>
      </w:r>
      <w:r w:rsidRPr="004827F2">
        <w:t>prestar todo esclarecimento ou informação por eles solicitados</w:t>
      </w:r>
      <w:r w:rsidRPr="004827F2">
        <w:rPr>
          <w:color w:val="000000" w:themeColor="text1"/>
        </w:rPr>
        <w:t>;</w:t>
      </w:r>
    </w:p>
    <w:p w14:paraId="6B9FA8A1" w14:textId="4A24E08A" w:rsidR="00DC41DD" w:rsidRPr="004827F2" w:rsidRDefault="00DC41DD" w:rsidP="004E64AA">
      <w:pPr>
        <w:pStyle w:val="Nivel2"/>
      </w:pPr>
      <w:commentRangeStart w:id="11"/>
      <w:r w:rsidRPr="004E64AA">
        <w:t>Reparar</w:t>
      </w:r>
      <w:r w:rsidRPr="004827F2">
        <w:t xml:space="preserve">, corrigir, remover, reconstruir ou substituir, às suas expensas, no total ou em parte, no prazo fixado pelo fiscal do contrato, os bens </w:t>
      </w:r>
      <w:r w:rsidR="00B96E39">
        <w:t xml:space="preserve">e serviços </w:t>
      </w:r>
      <w:r w:rsidRPr="004827F2">
        <w:t>nos quais se verificarem vícios, defeitos ou incorreções resultantes da execução ou dos materiais empregados;</w:t>
      </w:r>
      <w:commentRangeEnd w:id="11"/>
      <w:r w:rsidR="00A81C19" w:rsidRPr="004827F2">
        <w:rPr>
          <w:rStyle w:val="Refdecomentrio"/>
          <w:color w:val="auto"/>
          <w:sz w:val="20"/>
          <w:szCs w:val="20"/>
        </w:rPr>
        <w:commentReference w:id="11"/>
      </w:r>
    </w:p>
    <w:p w14:paraId="2F42FD05" w14:textId="67FF2A78" w:rsidR="00DC41DD" w:rsidRPr="004827F2" w:rsidRDefault="00DC41DD" w:rsidP="004E64AA">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t>CONTRATANTE</w:t>
      </w:r>
      <w:r w:rsidRPr="004827F2">
        <w:t>, que ficará autorizado a descontar dos pagamentos devidos ou da garantia, caso exigida, o valor correspondente aos danos sofridos;</w:t>
      </w:r>
    </w:p>
    <w:p w14:paraId="723658D5" w14:textId="79699637" w:rsidR="00D96473" w:rsidRDefault="00DC41DD" w:rsidP="00F8329F">
      <w:pPr>
        <w:pStyle w:val="Nivel2"/>
      </w:pPr>
      <w:r w:rsidRPr="004827F2">
        <w:t xml:space="preserve">Quando não for possível a verificação da regularidade no Sistema de Cadastro de Fornecedores – SICAF, </w:t>
      </w:r>
      <w:r w:rsidR="00062E0E" w:rsidRPr="004827F2">
        <w:t xml:space="preserve">o </w:t>
      </w:r>
      <w:r w:rsidR="00460445">
        <w:t>CONTRATADO</w:t>
      </w:r>
      <w:r w:rsidRPr="004827F2">
        <w:t xml:space="preserve"> deverá entregar ao setor responsável pela fiscalização do contrato, junto com a Nota Fiscal para fins de pagamento, os seguintes documentos:</w:t>
      </w:r>
    </w:p>
    <w:p w14:paraId="5EA9077A" w14:textId="390E0C30" w:rsidR="00D96473" w:rsidRDefault="00DC41DD" w:rsidP="00D96473">
      <w:pPr>
        <w:pStyle w:val="Nivel3"/>
      </w:pPr>
      <w:r w:rsidRPr="004827F2">
        <w:lastRenderedPageBreak/>
        <w:t>prova de regularidade relativa à Seguridade Social;</w:t>
      </w:r>
    </w:p>
    <w:p w14:paraId="3740BDCC" w14:textId="522306EF" w:rsidR="00D96473" w:rsidRDefault="00DC41DD" w:rsidP="00D96473">
      <w:pPr>
        <w:pStyle w:val="Nivel3"/>
      </w:pPr>
      <w:r w:rsidRPr="004827F2">
        <w:t xml:space="preserve">certidão conjunta </w:t>
      </w:r>
      <w:r w:rsidRPr="00F8329F">
        <w:t>relativa</w:t>
      </w:r>
      <w:r w:rsidRPr="004827F2">
        <w:t xml:space="preserve"> aos tributos federais e à Dívida Ativa da União;</w:t>
      </w:r>
    </w:p>
    <w:p w14:paraId="77A5DF5B" w14:textId="4B731F82" w:rsidR="00D96473" w:rsidRDefault="00DC41DD" w:rsidP="00D96473">
      <w:pPr>
        <w:pStyle w:val="Nivel3"/>
      </w:pPr>
      <w:r w:rsidRPr="004827F2">
        <w:t xml:space="preserve">certidões que comprovem a regularidade perante a Fazenda Estadual ou Distrital do domicílio ou sede do </w:t>
      </w:r>
      <w:r w:rsidR="00460445">
        <w:t>CONTRATADO</w:t>
      </w:r>
      <w:r w:rsidRPr="004827F2">
        <w:t>;</w:t>
      </w:r>
    </w:p>
    <w:p w14:paraId="1E8D64FE" w14:textId="0A9E652C" w:rsidR="00D96473" w:rsidRDefault="00DC41DD" w:rsidP="00D96473">
      <w:pPr>
        <w:pStyle w:val="Nivel3"/>
      </w:pPr>
      <w:r w:rsidRPr="004827F2">
        <w:t>Certidão de Regularidade do FGTS – CRF; e</w:t>
      </w:r>
    </w:p>
    <w:p w14:paraId="37F16536" w14:textId="7E6B55AB" w:rsidR="00DC41DD" w:rsidRPr="004827F2" w:rsidRDefault="00DC41DD" w:rsidP="00D96473">
      <w:pPr>
        <w:pStyle w:val="Nivel3"/>
      </w:pPr>
      <w:r w:rsidRPr="004827F2">
        <w:t>Certidão Negativa de Débitos Trabalhistas – CNDT</w:t>
      </w:r>
      <w:r w:rsidR="00D96473">
        <w:t>.</w:t>
      </w:r>
    </w:p>
    <w:p w14:paraId="42C48B87" w14:textId="6C2E421E" w:rsidR="00DC41DD" w:rsidRPr="00B4151C" w:rsidRDefault="00DC41DD" w:rsidP="00F8329F">
      <w:pPr>
        <w:pStyle w:val="Nivel2"/>
      </w:pPr>
      <w:r w:rsidRPr="00B4151C">
        <w:t xml:space="preserve">Responsabilizar-se pelo cumprimento de todas as obrigações trabalhistas, </w:t>
      </w:r>
      <w:r w:rsidR="00AF0AF6" w:rsidRPr="00006619">
        <w:t>sociais</w:t>
      </w:r>
      <w:r w:rsidR="00AF0AF6" w:rsidRPr="00B4151C">
        <w:t xml:space="preserve">, </w:t>
      </w:r>
      <w:r w:rsidRPr="00B4151C">
        <w:t xml:space="preserve">previdenciárias, </w:t>
      </w:r>
      <w:r w:rsidR="00BF540F" w:rsidRPr="00006619">
        <w:t>tributárias</w:t>
      </w:r>
      <w:r w:rsidR="00BF540F" w:rsidRPr="00B4151C">
        <w:t xml:space="preserve">, </w:t>
      </w:r>
      <w:r w:rsidRPr="00B4151C">
        <w:t xml:space="preserve">fiscais, comerciais e as demais previstas em legislação específica, cuja inadimplência não transfere a responsabilidade ao </w:t>
      </w:r>
      <w:r w:rsidR="001B7EDD" w:rsidRPr="00B4151C">
        <w:t>CONTRATANTE</w:t>
      </w:r>
      <w:r w:rsidRPr="00B4151C">
        <w:t xml:space="preserve"> e não poderá onerar o objeto do contrato;</w:t>
      </w:r>
    </w:p>
    <w:p w14:paraId="09299BC1" w14:textId="73DED9D5" w:rsidR="00DC41DD" w:rsidRPr="00006619" w:rsidRDefault="004C3427" w:rsidP="00F8329F">
      <w:pPr>
        <w:pStyle w:val="Nivel2"/>
      </w:pPr>
      <w:r w:rsidRPr="00006619">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747F87" w:rsidRDefault="00DC41DD" w:rsidP="00F8329F">
      <w:pPr>
        <w:pStyle w:val="Nivel2"/>
      </w:pPr>
      <w:r w:rsidRPr="00747F87">
        <w:t xml:space="preserve">Paralisar, por determinação do </w:t>
      </w:r>
      <w:r w:rsidR="001B7EDD" w:rsidRPr="00747F87">
        <w:t>CONTRATANTE</w:t>
      </w:r>
      <w:r w:rsidRPr="00747F87">
        <w:t>, qualquer atividade que não esteja sendo executada de acordo com a boa técnica ou que ponha em risco a segurança de pessoas ou bens de terceiros</w:t>
      </w:r>
      <w:r w:rsidR="00E05B39" w:rsidRPr="00747F87">
        <w:t>;</w:t>
      </w:r>
    </w:p>
    <w:p w14:paraId="3426F1D7" w14:textId="246F5E93" w:rsidR="00DC41DD" w:rsidRPr="00747F87" w:rsidRDefault="00DC41DD" w:rsidP="00B4151C">
      <w:pPr>
        <w:pStyle w:val="Nivel2"/>
      </w:pPr>
      <w:r w:rsidRPr="00747F87">
        <w:t>Manter</w:t>
      </w:r>
      <w:r w:rsidR="00E1163E" w:rsidRPr="00747F87">
        <w:t>,</w:t>
      </w:r>
      <w:r w:rsidRPr="00747F87">
        <w:t xml:space="preserve"> durante toda a vigência do contrato, em compatibilidade com as obrigações assumidas, todas as condições exigidas para habilitação na licitação</w:t>
      </w:r>
      <w:bookmarkStart w:id="12" w:name="_Hlk191044414"/>
      <w:r w:rsidR="00B4151C" w:rsidRPr="00747F87">
        <w:t>;</w:t>
      </w:r>
    </w:p>
    <w:bookmarkEnd w:id="12"/>
    <w:p w14:paraId="5518944E" w14:textId="3DB78D25"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p>
    <w:p w14:paraId="2AFE4DF4" w14:textId="02310898"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w:t>
      </w:r>
    </w:p>
    <w:p w14:paraId="79014668" w14:textId="359EEAB3" w:rsidR="00DC41DD" w:rsidRPr="004827F2" w:rsidRDefault="00DC41DD" w:rsidP="00F8329F">
      <w:pPr>
        <w:pStyle w:val="Nivel2"/>
      </w:pPr>
      <w:r w:rsidRPr="004827F2">
        <w:t>Guardar sigilo sobre todas as informações obtidas em decorrência do cumprimento do contrato;</w:t>
      </w:r>
    </w:p>
    <w:p w14:paraId="40F6E989" w14:textId="4706A7FC"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E05B39">
        <w:t>art. 124, II, d, da Lei nº 14.133, de 2021</w:t>
      </w:r>
      <w:r w:rsidR="00E05B39">
        <w:t>;</w:t>
      </w:r>
    </w:p>
    <w:p w14:paraId="715D56D2" w14:textId="77777777" w:rsidR="00F03349" w:rsidRPr="00006619" w:rsidRDefault="00DC41DD" w:rsidP="00F03349">
      <w:pPr>
        <w:pStyle w:val="Nivel2"/>
      </w:pPr>
      <w:r w:rsidRPr="00006619">
        <w:t xml:space="preserve">Cumprir, além dos postulados legais vigentes de âmbito federal, estadual ou municipal, as normas de segurança do </w:t>
      </w:r>
      <w:r w:rsidR="001B7EDD" w:rsidRPr="00006619">
        <w:t>CONTRATANTE</w:t>
      </w:r>
      <w:r w:rsidRPr="00006619">
        <w:t>;</w:t>
      </w:r>
      <w:r w:rsidR="00F03349" w:rsidRPr="00006619">
        <w:t xml:space="preserve"> </w:t>
      </w:r>
    </w:p>
    <w:p w14:paraId="3DDC5572" w14:textId="117CF580" w:rsidR="00267FCE" w:rsidRPr="001D6348" w:rsidRDefault="00DE5633" w:rsidP="00DE5633">
      <w:pPr>
        <w:pStyle w:val="Nvel2-Red"/>
        <w:rPr>
          <w:i w:val="0"/>
          <w:iCs w:val="0"/>
          <w:color w:val="auto"/>
        </w:rPr>
      </w:pPr>
      <w:proofErr w:type="spellStart"/>
      <w:r w:rsidRPr="001D6348">
        <w:rPr>
          <w:i w:val="0"/>
          <w:iCs w:val="0"/>
          <w:color w:val="auto"/>
        </w:rPr>
        <w:t>Fornecer</w:t>
      </w:r>
      <w:proofErr w:type="spellEnd"/>
      <w:r w:rsidRPr="001D6348">
        <w:rPr>
          <w:i w:val="0"/>
          <w:iCs w:val="0"/>
          <w:color w:val="auto"/>
        </w:rPr>
        <w:t xml:space="preserve"> todos os materiais, equipamentos, ferramentas e utensílios demandados, em quantidade, qualidade e tecnologia adequadas, com a observância às recomendações aceitas pela boa técnica, normas e legislação de regência;</w:t>
      </w:r>
    </w:p>
    <w:p w14:paraId="5367F880" w14:textId="77777777" w:rsidR="00912B30" w:rsidRPr="001D6348" w:rsidRDefault="00912B30" w:rsidP="00912B30">
      <w:pPr>
        <w:pStyle w:val="Nvel2-Red"/>
        <w:rPr>
          <w:i w:val="0"/>
          <w:iCs w:val="0"/>
          <w:color w:val="auto"/>
        </w:rPr>
      </w:pPr>
      <w:r w:rsidRPr="001D6348">
        <w:rPr>
          <w:i w:val="0"/>
          <w:iCs w:val="0"/>
          <w:color w:val="auto"/>
        </w:rPr>
        <w:t>Não submeter os trabalhadores a condições degradantes de trabalho, jornadas exaustivas, servidão por dívida ou trabalhos forçados;</w:t>
      </w:r>
    </w:p>
    <w:p w14:paraId="56B51938" w14:textId="77777777" w:rsidR="00912B30" w:rsidRPr="001D6348" w:rsidRDefault="00912B30" w:rsidP="00912B30">
      <w:pPr>
        <w:pStyle w:val="Nvel2-Red"/>
        <w:rPr>
          <w:i w:val="0"/>
          <w:iCs w:val="0"/>
          <w:color w:val="auto"/>
        </w:rPr>
      </w:pPr>
      <w:r w:rsidRPr="001D6348">
        <w:rPr>
          <w:i w:val="0"/>
          <w:iCs w:val="0"/>
          <w:color w:val="auto"/>
        </w:rPr>
        <w:t>Não permitir a utilização de qualquer trabalho do menor de dezesseis anos de idade, exceto na condição de aprendiz para os maiores de quatorze anos de idade, observada a legislação pertinente;</w:t>
      </w:r>
    </w:p>
    <w:p w14:paraId="7C95678F" w14:textId="77777777" w:rsidR="00912B30" w:rsidRPr="001D6348" w:rsidRDefault="00912B30" w:rsidP="00912B30">
      <w:pPr>
        <w:pStyle w:val="Nvel2-Red"/>
        <w:rPr>
          <w:i w:val="0"/>
          <w:iCs w:val="0"/>
          <w:color w:val="auto"/>
        </w:rPr>
      </w:pPr>
      <w:r w:rsidRPr="001D6348">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1D6348" w:rsidRDefault="00912B30" w:rsidP="00912B30">
      <w:pPr>
        <w:pStyle w:val="Nvel2-Red"/>
        <w:rPr>
          <w:i w:val="0"/>
          <w:iCs w:val="0"/>
          <w:color w:val="auto"/>
        </w:rPr>
      </w:pPr>
      <w:r w:rsidRPr="001D6348">
        <w:rPr>
          <w:i w:val="0"/>
          <w:iCs w:val="0"/>
          <w:color w:val="auto"/>
        </w:rPr>
        <w:t>Receber e dar o tratamento adequado a denúncias de discriminação, violência e assédio no ambiente de trabalho;</w:t>
      </w:r>
    </w:p>
    <w:p w14:paraId="4695452A" w14:textId="77777777" w:rsidR="00562746" w:rsidRPr="001D6348" w:rsidRDefault="00562746" w:rsidP="00562746">
      <w:pPr>
        <w:pStyle w:val="Nvel2-Red"/>
        <w:rPr>
          <w:i w:val="0"/>
          <w:iCs w:val="0"/>
          <w:color w:val="auto"/>
        </w:rPr>
      </w:pPr>
      <w:r w:rsidRPr="001D6348">
        <w:rPr>
          <w:i w:val="0"/>
          <w:iCs w:val="0"/>
          <w:color w:val="auto"/>
        </w:rPr>
        <w:t>Entregar o objeto acompanhado do manual do usuário, com uma versão em português, e da relação da rede de assistência técnica autorizada;</w:t>
      </w:r>
    </w:p>
    <w:p w14:paraId="678B3C50" w14:textId="77777777" w:rsidR="00562746" w:rsidRPr="004827F2" w:rsidRDefault="00562746" w:rsidP="00562746">
      <w:pPr>
        <w:pStyle w:val="Nivel2"/>
        <w:rPr>
          <w:color w:val="000000" w:themeColor="text1"/>
        </w:rPr>
      </w:pPr>
      <w:r w:rsidRPr="004827F2">
        <w:lastRenderedPageBreak/>
        <w:t>Responsabilizar-se pelos vícios e danos decorrentes do objeto, de acordo com o Código de Defesa do Consumidor (</w:t>
      </w:r>
      <w:r w:rsidRPr="00E05B39">
        <w:t>Lei nº 8.078, de 1990</w:t>
      </w:r>
      <w:r w:rsidRPr="004827F2">
        <w:t>);</w:t>
      </w:r>
    </w:p>
    <w:p w14:paraId="6395C405" w14:textId="185FD6D8" w:rsidR="00562746" w:rsidRPr="004827F2" w:rsidRDefault="00562746" w:rsidP="00562746">
      <w:pPr>
        <w:pStyle w:val="Nivel2"/>
      </w:pPr>
      <w:r w:rsidRPr="004827F2">
        <w:t xml:space="preserve">Comunicar ao </w:t>
      </w:r>
      <w:r w:rsidR="001B7EDD">
        <w:t>CONTRATANTE</w:t>
      </w:r>
      <w:r w:rsidRPr="004827F2">
        <w:t>, no prazo máximo de 24 (vinte e quatro) horas que antecede a data da entrega, os motivos que impossibilitem o cumprimento do prazo previsto, com a devida comprovação;</w:t>
      </w:r>
    </w:p>
    <w:p w14:paraId="0A9D10AC" w14:textId="45C229AD" w:rsidR="00562746" w:rsidRDefault="00C31437" w:rsidP="00C31437">
      <w:pPr>
        <w:pStyle w:val="Nvel2-Red"/>
        <w:rPr>
          <w:i w:val="0"/>
          <w:iCs w:val="0"/>
          <w:color w:val="auto"/>
        </w:rPr>
      </w:pPr>
      <w:r w:rsidRPr="00427B11">
        <w:rPr>
          <w:i w:val="0"/>
          <w:iCs w:val="0"/>
          <w:color w:val="auto"/>
        </w:rPr>
        <w:t>Orientar e treinar seus empregados sobre os deveres previstos na Lei nº 13.709, de 14 de agosto de 2018, adotando medidas eficazes para proteção de dados pessoais a que tenha acesso por força da execução deste contrato</w:t>
      </w:r>
      <w:r w:rsidR="00427B11" w:rsidRPr="00427B11">
        <w:rPr>
          <w:i w:val="0"/>
          <w:iCs w:val="0"/>
          <w:color w:val="auto"/>
        </w:rPr>
        <w:t>.</w:t>
      </w:r>
    </w:p>
    <w:p w14:paraId="1185EADE" w14:textId="50782287" w:rsidR="00854813" w:rsidRPr="00854813" w:rsidRDefault="00854813" w:rsidP="00C31437">
      <w:pPr>
        <w:pStyle w:val="Nvel2-Red"/>
        <w:rPr>
          <w:i w:val="0"/>
          <w:iCs w:val="0"/>
          <w:color w:val="auto"/>
          <w:highlight w:val="yellow"/>
        </w:rPr>
      </w:pPr>
      <w:proofErr w:type="spellStart"/>
      <w:r w:rsidRPr="00854813">
        <w:rPr>
          <w:i w:val="0"/>
          <w:iCs w:val="0"/>
          <w:color w:val="auto"/>
          <w:highlight w:val="yellow"/>
        </w:rPr>
        <w:t>Fornecer</w:t>
      </w:r>
      <w:proofErr w:type="spellEnd"/>
      <w:r w:rsidRPr="00854813">
        <w:rPr>
          <w:i w:val="0"/>
          <w:iCs w:val="0"/>
          <w:color w:val="auto"/>
          <w:highlight w:val="yellow"/>
        </w:rPr>
        <w:t>, quando solicitada pelo CONTRATANTE, orientações técnicas sobre os locais de entrega voluntária (PEV) ou sistemas de logística reversa disponíveis na região para o descarte ambientalmente adequado das embalagens vazias de aerossóis e outros produtos químicos fornecidos, em alinhamento com a política de resíduos sólidos do fabricante e a legislação vigente.</w:t>
      </w:r>
      <w:r w:rsidRPr="00854813">
        <w:rPr>
          <w:rFonts w:ascii="Tahoma" w:hAnsi="Tahoma" w:cs="Tahoma"/>
          <w:i w:val="0"/>
          <w:iCs w:val="0"/>
          <w:color w:val="auto"/>
          <w:highlight w:val="yellow"/>
        </w:rPr>
        <w:t>﻿</w:t>
      </w:r>
    </w:p>
    <w:p w14:paraId="5141E6CF" w14:textId="75F34D72" w:rsidR="004C3EDA" w:rsidRPr="004C3EDA" w:rsidRDefault="00DC41DD" w:rsidP="00B6413A">
      <w:pPr>
        <w:pStyle w:val="Nivel01"/>
        <w:rPr>
          <w:color w:val="FFFFFF" w:themeColor="background1"/>
        </w:rPr>
      </w:pPr>
      <w:r w:rsidRPr="004827F2">
        <w:t>CLÁUSULA</w:t>
      </w:r>
      <w:r w:rsidR="004C3EDA">
        <w:t xml:space="preserve"> DÉCIMA - </w:t>
      </w:r>
    </w:p>
    <w:p w14:paraId="504BB709" w14:textId="77777777" w:rsidR="004C3EDA" w:rsidRPr="004C3EDA" w:rsidRDefault="004C3EDA" w:rsidP="004C3EDA">
      <w:pPr>
        <w:pStyle w:val="Nvel2-Red"/>
        <w:rPr>
          <w:i w:val="0"/>
          <w:iCs w:val="0"/>
          <w:color w:val="auto"/>
        </w:rPr>
      </w:pPr>
      <w:r w:rsidRPr="004C3EDA">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03B9A26C" w14:textId="77777777" w:rsidR="004C3EDA" w:rsidRPr="004C3EDA" w:rsidRDefault="004C3EDA" w:rsidP="004C3EDA">
      <w:pPr>
        <w:pStyle w:val="Nvel2-Red"/>
        <w:rPr>
          <w:i w:val="0"/>
          <w:iCs w:val="0"/>
          <w:color w:val="auto"/>
        </w:rPr>
      </w:pPr>
      <w:r w:rsidRPr="004C3EDA">
        <w:rPr>
          <w:i w:val="0"/>
          <w:iCs w:val="0"/>
          <w:color w:val="auto"/>
        </w:rPr>
        <w:t>Os dados obtidos somente poderão ser utilizados para as finalidades que justificaram seu acesso e de acordo com a boa-fé e com os princípios do art. 6º da LGPD.</w:t>
      </w:r>
    </w:p>
    <w:p w14:paraId="0398CE06" w14:textId="77777777" w:rsidR="004C3EDA" w:rsidRPr="004C3EDA" w:rsidRDefault="004C3EDA" w:rsidP="004C3EDA">
      <w:pPr>
        <w:pStyle w:val="Nvel2-Red"/>
        <w:rPr>
          <w:i w:val="0"/>
          <w:iCs w:val="0"/>
          <w:color w:val="auto"/>
        </w:rPr>
      </w:pPr>
      <w:r w:rsidRPr="004C3EDA">
        <w:rPr>
          <w:i w:val="0"/>
          <w:iCs w:val="0"/>
          <w:color w:val="auto"/>
        </w:rPr>
        <w:t>É vedado o compartilhamento com terceiros dos dados obtidos fora das hipóteses permitidas em Lei.</w:t>
      </w:r>
    </w:p>
    <w:p w14:paraId="182465EB" w14:textId="77777777" w:rsidR="004C3EDA" w:rsidRPr="004C3EDA" w:rsidRDefault="004C3EDA" w:rsidP="004C3EDA">
      <w:pPr>
        <w:pStyle w:val="Nvel2-Red"/>
        <w:rPr>
          <w:i w:val="0"/>
          <w:iCs w:val="0"/>
          <w:color w:val="auto"/>
        </w:rPr>
      </w:pPr>
      <w:r w:rsidRPr="004C3EDA">
        <w:rPr>
          <w:i w:val="0"/>
          <w:iCs w:val="0"/>
          <w:color w:val="auto"/>
        </w:rPr>
        <w:t xml:space="preserve">A Administração deverá ser informada no prazo de 5 (cinco) dias úteis sobre todos os contratos de </w:t>
      </w:r>
      <w:proofErr w:type="spellStart"/>
      <w:r w:rsidRPr="004C3EDA">
        <w:rPr>
          <w:i w:val="0"/>
          <w:iCs w:val="0"/>
          <w:color w:val="auto"/>
        </w:rPr>
        <w:t>suboperação</w:t>
      </w:r>
      <w:proofErr w:type="spellEnd"/>
      <w:r w:rsidRPr="004C3EDA">
        <w:rPr>
          <w:i w:val="0"/>
          <w:iCs w:val="0"/>
          <w:color w:val="auto"/>
        </w:rPr>
        <w:t xml:space="preserve"> firmados ou que venham a ser celebrados pelo CONTRATADO.</w:t>
      </w:r>
    </w:p>
    <w:p w14:paraId="4766A284" w14:textId="77777777" w:rsidR="004C3EDA" w:rsidRPr="004C3EDA" w:rsidRDefault="004C3EDA" w:rsidP="004C3EDA">
      <w:pPr>
        <w:pStyle w:val="Nvel2-Red"/>
        <w:rPr>
          <w:i w:val="0"/>
          <w:iCs w:val="0"/>
          <w:color w:val="auto"/>
        </w:rPr>
      </w:pPr>
      <w:r w:rsidRPr="004C3EDA">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477579FE" w14:textId="77777777" w:rsidR="004C3EDA" w:rsidRPr="004C3EDA" w:rsidRDefault="004C3EDA" w:rsidP="004C3EDA">
      <w:pPr>
        <w:pStyle w:val="Nvel2-Red"/>
        <w:rPr>
          <w:i w:val="0"/>
          <w:iCs w:val="0"/>
          <w:color w:val="auto"/>
        </w:rPr>
      </w:pPr>
      <w:commentRangeStart w:id="13"/>
      <w:r w:rsidRPr="004C3EDA">
        <w:rPr>
          <w:i w:val="0"/>
          <w:iCs w:val="0"/>
          <w:color w:val="auto"/>
        </w:rPr>
        <w:t xml:space="preserve">É dever do CONTRATADO orientar e treinar seus empregados sobre os deveres, requisitos e responsabilidades decorrentes da LGPD. </w:t>
      </w:r>
      <w:commentRangeEnd w:id="13"/>
      <w:r w:rsidRPr="004C3EDA">
        <w:rPr>
          <w:rStyle w:val="Refdecomentrio"/>
          <w:i w:val="0"/>
          <w:iCs w:val="0"/>
          <w:color w:val="auto"/>
        </w:rPr>
        <w:commentReference w:id="13"/>
      </w:r>
    </w:p>
    <w:p w14:paraId="00D5EF87" w14:textId="77777777" w:rsidR="004C3EDA" w:rsidRPr="004C3EDA" w:rsidRDefault="004C3EDA" w:rsidP="004C3EDA">
      <w:pPr>
        <w:pStyle w:val="Nvel2-Red"/>
        <w:rPr>
          <w:i w:val="0"/>
          <w:iCs w:val="0"/>
          <w:color w:val="auto"/>
        </w:rPr>
      </w:pPr>
      <w:r w:rsidRPr="004C3EDA">
        <w:rPr>
          <w:i w:val="0"/>
          <w:iCs w:val="0"/>
          <w:color w:val="auto"/>
        </w:rPr>
        <w:t>O CONTRATADO deverá exigir de SUBOPERADORES e SUBCONTRATADOS o cumprimento dos deveres da presente cláusula, permanecendo integralmente responsável por garantir sua observância.</w:t>
      </w:r>
    </w:p>
    <w:p w14:paraId="2A52B0E3" w14:textId="77777777" w:rsidR="004C3EDA" w:rsidRPr="004C3EDA" w:rsidRDefault="004C3EDA" w:rsidP="004C3EDA">
      <w:pPr>
        <w:pStyle w:val="Nvel2-Red"/>
        <w:rPr>
          <w:i w:val="0"/>
          <w:iCs w:val="0"/>
          <w:color w:val="auto"/>
        </w:rPr>
      </w:pPr>
      <w:commentRangeStart w:id="14"/>
      <w:r w:rsidRPr="004C3EDA">
        <w:rPr>
          <w:i w:val="0"/>
          <w:iCs w:val="0"/>
          <w:color w:val="auto"/>
        </w:rPr>
        <w:t xml:space="preserve">O CONTRATANTE poderá realizar diligência para aferir o cumprimento dessa cláusula, devendo o CONTRATADO atender prontamente eventuais pedidos de comprovação formulados. </w:t>
      </w:r>
      <w:commentRangeEnd w:id="14"/>
      <w:r w:rsidRPr="004C3EDA">
        <w:rPr>
          <w:rStyle w:val="Refdecomentrio"/>
          <w:i w:val="0"/>
          <w:iCs w:val="0"/>
          <w:color w:val="auto"/>
        </w:rPr>
        <w:commentReference w:id="14"/>
      </w:r>
    </w:p>
    <w:p w14:paraId="4158B9B3" w14:textId="77777777" w:rsidR="004C3EDA" w:rsidRPr="004C3EDA" w:rsidRDefault="004C3EDA" w:rsidP="004C3EDA">
      <w:pPr>
        <w:pStyle w:val="Nvel2-Red"/>
        <w:rPr>
          <w:i w:val="0"/>
          <w:iCs w:val="0"/>
          <w:color w:val="auto"/>
        </w:rPr>
      </w:pPr>
      <w:r w:rsidRPr="004C3EDA">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03D8E714" w14:textId="77777777" w:rsidR="004C3EDA" w:rsidRPr="004C3EDA" w:rsidRDefault="004C3EDA" w:rsidP="004C3EDA">
      <w:pPr>
        <w:pStyle w:val="Nvel2-Red"/>
        <w:rPr>
          <w:i w:val="0"/>
          <w:iCs w:val="0"/>
          <w:color w:val="auto"/>
        </w:rPr>
      </w:pPr>
      <w:r w:rsidRPr="004C3EDA">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3259A5F" w14:textId="77777777" w:rsidR="004C3EDA" w:rsidRPr="00DA17B2" w:rsidRDefault="004C3EDA" w:rsidP="004C3EDA">
      <w:pPr>
        <w:pStyle w:val="Nvel3-R"/>
        <w:rPr>
          <w:i w:val="0"/>
          <w:iCs w:val="0"/>
          <w:color w:val="auto"/>
        </w:rPr>
      </w:pPr>
      <w:r w:rsidRPr="00DA17B2">
        <w:rPr>
          <w:i w:val="0"/>
          <w:iCs w:val="0"/>
          <w:color w:val="auto"/>
        </w:rPr>
        <w:t>Os referidos bancos de dados devem ser desenvolvidos em formato interoperável, a fim de garantir a reutilização desses dados pela Administração nas hipóteses previstas na LGPD.</w:t>
      </w:r>
    </w:p>
    <w:p w14:paraId="67452E08" w14:textId="77777777" w:rsidR="004C3EDA" w:rsidRPr="00DA17B2" w:rsidRDefault="004C3EDA" w:rsidP="004C3EDA">
      <w:pPr>
        <w:pStyle w:val="Nvel2-Red"/>
        <w:rPr>
          <w:i w:val="0"/>
          <w:iCs w:val="0"/>
          <w:color w:val="auto"/>
        </w:rPr>
      </w:pPr>
      <w:r w:rsidRPr="00DA17B2">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19DCF030" w14:textId="6403E30A" w:rsidR="004C3EDA" w:rsidRPr="00DA17B2" w:rsidRDefault="004C3EDA" w:rsidP="004C3EDA">
      <w:pPr>
        <w:pStyle w:val="Nvel2-Red"/>
        <w:rPr>
          <w:i w:val="0"/>
          <w:iCs w:val="0"/>
          <w:color w:val="auto"/>
        </w:rPr>
      </w:pPr>
      <w:r w:rsidRPr="00DA17B2">
        <w:rPr>
          <w:i w:val="0"/>
          <w:iCs w:val="0"/>
          <w:color w:val="auto"/>
        </w:rPr>
        <w:t>Os contratos e convênios de que trata o § 1º do art. 26 da LGPD deverão ser comunicados à autoridade nacional.</w:t>
      </w:r>
      <w:r w:rsidR="00DC41DD" w:rsidRPr="00DA17B2">
        <w:rPr>
          <w:i w:val="0"/>
          <w:iCs w:val="0"/>
          <w:color w:val="auto"/>
        </w:rPr>
        <w:t xml:space="preserve"> </w:t>
      </w:r>
    </w:p>
    <w:p w14:paraId="645C9EFA" w14:textId="77777777" w:rsidR="004C3EDA" w:rsidRPr="004C3EDA" w:rsidRDefault="004C3EDA" w:rsidP="00B6413A">
      <w:pPr>
        <w:pStyle w:val="Nivel01"/>
        <w:rPr>
          <w:color w:val="FFFFFF" w:themeColor="background1"/>
        </w:rPr>
      </w:pPr>
    </w:p>
    <w:p w14:paraId="399FFBFE" w14:textId="78D82880" w:rsidR="00DC41DD" w:rsidRPr="00D96473" w:rsidRDefault="004C3EDA" w:rsidP="00B6413A">
      <w:pPr>
        <w:pStyle w:val="Nivel01"/>
        <w:rPr>
          <w:color w:val="FFFFFF" w:themeColor="background1"/>
        </w:rPr>
      </w:pPr>
      <w:r w:rsidRPr="00B4151C">
        <w:t>CLÁUSULA DÉCIMA PRIMEIRA</w:t>
      </w:r>
      <w:r w:rsidRPr="004827F2">
        <w:t xml:space="preserve"> </w:t>
      </w:r>
      <w:r w:rsidR="00DC41DD" w:rsidRPr="004827F2">
        <w:t>– GARANTIA DE EXECUÇÃO</w:t>
      </w:r>
    </w:p>
    <w:p w14:paraId="2ABE84A4" w14:textId="24A1483D" w:rsidR="00DC41DD" w:rsidRPr="00427B11" w:rsidRDefault="00DC41DD" w:rsidP="00AD38BF">
      <w:pPr>
        <w:pStyle w:val="Nvel2-Red"/>
        <w:rPr>
          <w:i w:val="0"/>
          <w:iCs w:val="0"/>
          <w:color w:val="auto"/>
        </w:rPr>
      </w:pPr>
      <w:commentRangeStart w:id="15"/>
      <w:r w:rsidRPr="00427B11">
        <w:rPr>
          <w:i w:val="0"/>
          <w:iCs w:val="0"/>
          <w:color w:val="auto"/>
        </w:rPr>
        <w:t>Não haverá exigência de garantia contratual da execução.</w:t>
      </w:r>
      <w:commentRangeEnd w:id="15"/>
      <w:r w:rsidR="00695BE6" w:rsidRPr="00427B11">
        <w:rPr>
          <w:rStyle w:val="Refdecomentrio"/>
          <w:i w:val="0"/>
          <w:iCs w:val="0"/>
          <w:color w:val="auto"/>
          <w:sz w:val="20"/>
          <w:szCs w:val="20"/>
        </w:rPr>
        <w:commentReference w:id="15"/>
      </w:r>
    </w:p>
    <w:p w14:paraId="48E93F9C" w14:textId="59463454" w:rsidR="00DC41DD" w:rsidRPr="00B4151C" w:rsidRDefault="00DC41DD" w:rsidP="00B6413A">
      <w:pPr>
        <w:pStyle w:val="Nivel01"/>
        <w:rPr>
          <w:color w:val="FFFFFF" w:themeColor="background1"/>
        </w:rPr>
      </w:pPr>
      <w:r w:rsidRPr="00B4151C">
        <w:t xml:space="preserve">CLÁUSULA DÉCIMA </w:t>
      </w:r>
      <w:r w:rsidR="004C3EDA" w:rsidRPr="004827F2">
        <w:t>SEGUNDA</w:t>
      </w:r>
      <w:r w:rsidR="004C3EDA" w:rsidRPr="00B4151C">
        <w:t xml:space="preserve"> </w:t>
      </w:r>
      <w:r w:rsidRPr="00B4151C">
        <w:t>– INFRAÇÕES E SANÇÕES ADMINISTRATIVAS</w:t>
      </w:r>
    </w:p>
    <w:p w14:paraId="48794E88" w14:textId="69216F28" w:rsidR="00B70574" w:rsidRPr="00006619" w:rsidRDefault="00B70574" w:rsidP="00A159BE">
      <w:pPr>
        <w:pStyle w:val="Nivel2"/>
      </w:pPr>
      <w:r w:rsidRPr="00006619">
        <w:t>As regras acerca d</w:t>
      </w:r>
      <w:r w:rsidR="005B4615" w:rsidRPr="00006619">
        <w:t xml:space="preserve">e </w:t>
      </w:r>
      <w:r w:rsidR="00A159BE" w:rsidRPr="00006619">
        <w:t xml:space="preserve">infrações e sanções administrativas referentes à execução do contrato </w:t>
      </w:r>
      <w:r w:rsidRPr="00006619">
        <w:t>são aquelas definidas no Termo de Referência, anexo a este Contrato.</w:t>
      </w:r>
    </w:p>
    <w:p w14:paraId="1577FB28" w14:textId="5CE7AFAB" w:rsidR="00DC41DD" w:rsidRPr="004827F2" w:rsidRDefault="00DC41DD" w:rsidP="00B6413A">
      <w:pPr>
        <w:pStyle w:val="Nivel01"/>
        <w:rPr>
          <w:color w:val="FFFFFF" w:themeColor="background1"/>
        </w:rPr>
      </w:pPr>
      <w:r w:rsidRPr="004827F2">
        <w:t xml:space="preserve">CLÁUSULA DÉCIMA </w:t>
      </w:r>
      <w:r w:rsidR="004C3EDA">
        <w:t xml:space="preserve">TERCEIRA </w:t>
      </w:r>
      <w:r w:rsidRPr="004827F2">
        <w:t>– DA EXTINÇÃO CONTRATUAL</w:t>
      </w:r>
    </w:p>
    <w:p w14:paraId="6D480A11" w14:textId="2F3DA549" w:rsidR="00DC41DD" w:rsidRPr="00427B11" w:rsidRDefault="00DC41DD" w:rsidP="00F61CE2">
      <w:pPr>
        <w:pStyle w:val="Nvel2-Red"/>
        <w:rPr>
          <w:i w:val="0"/>
          <w:iCs w:val="0"/>
          <w:color w:val="auto"/>
        </w:rPr>
      </w:pPr>
      <w:commentRangeStart w:id="16"/>
      <w:r w:rsidRPr="00427B11">
        <w:rPr>
          <w:i w:val="0"/>
          <w:iCs w:val="0"/>
          <w:color w:val="auto"/>
        </w:rPr>
        <w:t xml:space="preserve">O contrato </w:t>
      </w:r>
      <w:r w:rsidR="00B53F7A" w:rsidRPr="00427B11">
        <w:rPr>
          <w:i w:val="0"/>
          <w:iCs w:val="0"/>
          <w:color w:val="auto"/>
        </w:rPr>
        <w:t xml:space="preserve">será extinto </w:t>
      </w:r>
      <w:r w:rsidRPr="00427B11">
        <w:rPr>
          <w:i w:val="0"/>
          <w:iCs w:val="0"/>
          <w:color w:val="auto"/>
        </w:rPr>
        <w:t>quando cumpridas as obrigações de ambas as partes, ainda que isso ocorra antes do prazo estipulado para tanto.</w:t>
      </w:r>
    </w:p>
    <w:p w14:paraId="7FB71ECA" w14:textId="77777777" w:rsidR="00DC41DD" w:rsidRPr="00427B11" w:rsidRDefault="00DC41DD" w:rsidP="00F61CE2">
      <w:pPr>
        <w:pStyle w:val="Nvel2-Red"/>
        <w:rPr>
          <w:i w:val="0"/>
          <w:iCs w:val="0"/>
          <w:color w:val="auto"/>
        </w:rPr>
      </w:pPr>
      <w:r w:rsidRPr="00427B11">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427B11" w:rsidRDefault="00DC41DD" w:rsidP="00216690">
      <w:pPr>
        <w:pStyle w:val="Nvel3-R"/>
        <w:rPr>
          <w:i w:val="0"/>
          <w:iCs w:val="0"/>
          <w:color w:val="auto"/>
        </w:rPr>
      </w:pPr>
      <w:r w:rsidRPr="00427B11">
        <w:rPr>
          <w:i w:val="0"/>
          <w:iCs w:val="0"/>
          <w:color w:val="auto"/>
        </w:rPr>
        <w:t xml:space="preserve">Quando a não conclusão do contrato referida no item anterior decorrer de culpa do </w:t>
      </w:r>
      <w:r w:rsidR="00460445" w:rsidRPr="00427B11">
        <w:rPr>
          <w:i w:val="0"/>
          <w:iCs w:val="0"/>
          <w:color w:val="auto"/>
        </w:rPr>
        <w:t>CONTRATADO</w:t>
      </w:r>
      <w:r w:rsidRPr="00427B11">
        <w:rPr>
          <w:i w:val="0"/>
          <w:iCs w:val="0"/>
          <w:color w:val="auto"/>
        </w:rPr>
        <w:t>:</w:t>
      </w:r>
    </w:p>
    <w:p w14:paraId="40116AB9" w14:textId="13CB9A94" w:rsidR="00DC41DD" w:rsidRPr="00427B11" w:rsidRDefault="00DC41DD" w:rsidP="00994A89">
      <w:pPr>
        <w:pStyle w:val="Nvel4-R"/>
        <w:rPr>
          <w:i w:val="0"/>
          <w:iCs w:val="0"/>
          <w:color w:val="auto"/>
        </w:rPr>
      </w:pPr>
      <w:r w:rsidRPr="00427B11">
        <w:rPr>
          <w:i w:val="0"/>
          <w:iCs w:val="0"/>
          <w:color w:val="auto"/>
        </w:rPr>
        <w:t>ficará ele constituído em mora, sendo-lhe aplicáveis as respectivas sanções administrativas; e</w:t>
      </w:r>
    </w:p>
    <w:p w14:paraId="77380B14" w14:textId="77777777" w:rsidR="00DC41DD" w:rsidRPr="00427B11" w:rsidRDefault="00DC41DD" w:rsidP="00994A89">
      <w:pPr>
        <w:pStyle w:val="Nvel4-R"/>
        <w:rPr>
          <w:i w:val="0"/>
          <w:iCs w:val="0"/>
          <w:color w:val="auto"/>
        </w:rPr>
      </w:pPr>
      <w:r w:rsidRPr="00427B11">
        <w:rPr>
          <w:i w:val="0"/>
          <w:iCs w:val="0"/>
          <w:color w:val="auto"/>
        </w:rPr>
        <w:t>poderá a Administração optar pela extinção do contrato e, nesse caso, adotará as medidas admitidas em lei para a continuidade da execução contratual.</w:t>
      </w:r>
      <w:commentRangeEnd w:id="16"/>
      <w:r w:rsidR="000A5E21" w:rsidRPr="00427B11">
        <w:rPr>
          <w:rStyle w:val="Refdecomentrio"/>
          <w:i w:val="0"/>
          <w:iCs w:val="0"/>
          <w:color w:val="auto"/>
          <w:sz w:val="20"/>
          <w:szCs w:val="20"/>
        </w:rPr>
        <w:commentReference w:id="16"/>
      </w:r>
    </w:p>
    <w:p w14:paraId="02E1B7B5" w14:textId="54D1CB97" w:rsidR="00DC41DD" w:rsidRPr="00994A89" w:rsidRDefault="00DC41DD" w:rsidP="00216690">
      <w:pPr>
        <w:pStyle w:val="Nivel2"/>
      </w:pPr>
      <w:r w:rsidRPr="00994A89">
        <w:t>O contrato pode</w:t>
      </w:r>
      <w:r w:rsidR="00B53F7A" w:rsidRPr="00994A89">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2FA0C697" w:rsidR="00DC41DD" w:rsidRPr="00994A89" w:rsidRDefault="00DC41DD" w:rsidP="00994A89">
      <w:pPr>
        <w:pStyle w:val="Nivel2"/>
      </w:pPr>
      <w:r w:rsidRPr="00994A89">
        <w:t>Nesta hipótese, aplicam-se também os artigos 138 e 139 da mesma Lei.</w:t>
      </w:r>
    </w:p>
    <w:p w14:paraId="50CE8F25" w14:textId="6B32FE6F" w:rsidR="00DC41DD" w:rsidRPr="00994A89" w:rsidRDefault="00DC41DD" w:rsidP="00DA4675">
      <w:pPr>
        <w:pStyle w:val="Nivel2"/>
      </w:pPr>
      <w:r w:rsidRPr="00994A89">
        <w:t xml:space="preserve">A alteração social ou a modificação da finalidade ou da estrutura da empresa não ensejará a </w:t>
      </w:r>
      <w:r w:rsidR="009E743C" w:rsidRPr="00994A89">
        <w:t>extinção</w:t>
      </w:r>
      <w:r w:rsidRPr="00994A89">
        <w:t xml:space="preserve"> se não restringir sua capacidade de concluir o contrato.</w:t>
      </w:r>
    </w:p>
    <w:p w14:paraId="1F5654C3" w14:textId="77777777" w:rsidR="00DC41DD" w:rsidRPr="00994A89" w:rsidRDefault="00DC41DD" w:rsidP="00DA4675">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994A89">
        <w:t>extinção</w:t>
      </w:r>
      <w:r w:rsidRPr="00994A89">
        <w:t>, sempre que possível, será precedido:</w:t>
      </w:r>
    </w:p>
    <w:p w14:paraId="3697948B" w14:textId="28FC3EC9" w:rsidR="00DC41DD" w:rsidRPr="00994A89" w:rsidRDefault="00DA4675" w:rsidP="00216690">
      <w:pPr>
        <w:pStyle w:val="Nivel3"/>
      </w:pPr>
      <w:r>
        <w:t>Do b</w:t>
      </w:r>
      <w:r w:rsidR="00DC41DD" w:rsidRPr="00994A89">
        <w:t>alanço dos eventos contratuais já cumpridos ou parcialmente cumpridos;</w:t>
      </w:r>
    </w:p>
    <w:p w14:paraId="702A7B79" w14:textId="18BBA643" w:rsidR="00DC41DD" w:rsidRPr="00994A89" w:rsidRDefault="00DA4675" w:rsidP="00216690">
      <w:pPr>
        <w:pStyle w:val="Nivel3"/>
      </w:pPr>
      <w:r>
        <w:t>Da r</w:t>
      </w:r>
      <w:r w:rsidR="00DC41DD" w:rsidRPr="00994A89">
        <w:t>elação dos pagamentos já efetuados e ainda devidos;</w:t>
      </w:r>
    </w:p>
    <w:p w14:paraId="28CFCF23" w14:textId="14B25161" w:rsidR="00DC41DD" w:rsidRPr="00994A89" w:rsidRDefault="00DA4675" w:rsidP="00216690">
      <w:pPr>
        <w:pStyle w:val="Nivel3"/>
      </w:pPr>
      <w:r>
        <w:t>Das i</w:t>
      </w:r>
      <w:r w:rsidR="00DC41DD" w:rsidRPr="00994A89">
        <w:t>ndenizações e multas.</w:t>
      </w:r>
    </w:p>
    <w:p w14:paraId="474A470F" w14:textId="630C493B"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indenizatório.</w:t>
      </w:r>
    </w:p>
    <w:p w14:paraId="12DAE628" w14:textId="21324F24" w:rsidR="005452A7" w:rsidRPr="00006619" w:rsidRDefault="005452A7" w:rsidP="005452A7">
      <w:pPr>
        <w:pStyle w:val="Nivel2"/>
      </w:pPr>
      <w:r w:rsidRPr="00006619">
        <w:t xml:space="preserve">O </w:t>
      </w:r>
      <w:r w:rsidR="001B7EDD" w:rsidRPr="00006619">
        <w:t>CONTRATANTE</w:t>
      </w:r>
      <w:r w:rsidRPr="00006619">
        <w:t xml:space="preserve"> poderá ainda:</w:t>
      </w:r>
    </w:p>
    <w:p w14:paraId="72BC46F9" w14:textId="6ED380E0" w:rsidR="005452A7" w:rsidRPr="00006619" w:rsidRDefault="005452A7" w:rsidP="005452A7">
      <w:pPr>
        <w:pStyle w:val="Nivel3"/>
      </w:pPr>
      <w:r w:rsidRPr="00006619">
        <w:t xml:space="preserve">nos casos de obrigação de pagamento de multa pelo </w:t>
      </w:r>
      <w:r w:rsidR="00460445" w:rsidRPr="00006619">
        <w:t>CONTRATADO</w:t>
      </w:r>
      <w:r w:rsidRPr="00006619">
        <w:t>, reter a garantia prestada a ser executada, conforme legislação que rege a matéria; e</w:t>
      </w:r>
    </w:p>
    <w:p w14:paraId="3BFBB25F" w14:textId="0E8D87A8" w:rsidR="005452A7" w:rsidRPr="00006619" w:rsidRDefault="005452A7" w:rsidP="005452A7">
      <w:pPr>
        <w:pStyle w:val="Nivel3"/>
      </w:pPr>
      <w:r w:rsidRPr="00006619">
        <w:t xml:space="preserve">nos casos em que houver necessidade de ressarcimento de prejuízos causados à Administração, nos termos do inciso IV do art. 139 da Lei n.º 14.133, de 2021, reter os eventuais créditos existentes em favor do </w:t>
      </w:r>
      <w:r w:rsidR="00460445" w:rsidRPr="00006619">
        <w:t>CONTRATADO</w:t>
      </w:r>
      <w:r w:rsidRPr="00006619">
        <w:t xml:space="preserve"> decorrentes do contrato.</w:t>
      </w:r>
    </w:p>
    <w:p w14:paraId="06BE3D43" w14:textId="0CC9982F" w:rsidR="534D768A" w:rsidRPr="00994A89" w:rsidRDefault="534D768A" w:rsidP="00216690">
      <w:pPr>
        <w:pStyle w:val="Nivel2"/>
      </w:pPr>
      <w:r w:rsidRPr="00994A89">
        <w:t xml:space="preserve">O contrato poderá ser extinto caso se constate que o </w:t>
      </w:r>
      <w:r w:rsidR="00460445">
        <w:t>CONTRATADO</w:t>
      </w:r>
      <w:r w:rsidRPr="00994A89">
        <w:t xml:space="preserve"> mantém vínculo de natureza técnica, comercial, econômica, financeira, trabalhista ou civil com dirigente do órgão ou entidade contratante ou com agente público que tenha desempenhado função na licitação</w:t>
      </w:r>
      <w:r w:rsidR="00394773">
        <w:t>,</w:t>
      </w:r>
      <w:r w:rsidR="00F74724">
        <w:t xml:space="preserve"> </w:t>
      </w:r>
      <w:r w:rsidRPr="00994A89">
        <w:t xml:space="preserve">ou atue na fiscalização ou na gestão </w:t>
      </w:r>
      <w:r w:rsidRPr="00994A89">
        <w:lastRenderedPageBreak/>
        <w:t>do contrato, ou que deles seja cônjuge, companheiro ou parente em linha reta, colateral ou por afinidade, até o terceiro grau.</w:t>
      </w:r>
    </w:p>
    <w:p w14:paraId="63B176AB" w14:textId="278614CF"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4C3EDA">
        <w:t>QUARTA</w:t>
      </w:r>
      <w:r w:rsidR="004C3EDA" w:rsidRPr="004827F2">
        <w:t xml:space="preserve"> </w:t>
      </w:r>
      <w:r w:rsidRPr="004827F2">
        <w:t>– ALTERAÇÕES</w:t>
      </w:r>
    </w:p>
    <w:p w14:paraId="2A226107" w14:textId="728EE687"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6268968F" w:rsidR="00B53F7A" w:rsidRPr="006454A4" w:rsidRDefault="00DC41DD" w:rsidP="00216690">
      <w:pPr>
        <w:pStyle w:val="Nivel2"/>
      </w:pPr>
      <w:r w:rsidRPr="004827F2">
        <w:t xml:space="preserve">O </w:t>
      </w:r>
      <w:r w:rsidR="00460445">
        <w:t>CONTRATADO</w:t>
      </w:r>
      <w:r w:rsidRPr="004827F2">
        <w:t xml:space="preserve"> é obrigado a aceitar, nas mesmas condições contratuais, os acréscimos ou supressões que se fizerem necessários, até o limite de 25% (vinte e cinco por cento) do valor inicial atualizado do </w:t>
      </w:r>
      <w:r w:rsidRPr="006454A4">
        <w:t>contrato.</w:t>
      </w:r>
    </w:p>
    <w:p w14:paraId="7CFAED54" w14:textId="77777777" w:rsidR="00837299" w:rsidRPr="00006619" w:rsidRDefault="00837299" w:rsidP="00837299">
      <w:pPr>
        <w:pStyle w:val="Nivel2"/>
      </w:pPr>
      <w:commentRangeStart w:id="17"/>
      <w:r w:rsidRPr="00006619">
        <w:t>As supressões resultantes de acordo celebrado entre as partes contratantes poderão exceder o limite de 25% (vinte e cinco por cento) do valor inicial atualizado do contrato.</w:t>
      </w:r>
      <w:commentRangeEnd w:id="17"/>
      <w:r w:rsidR="001A3D4D" w:rsidRPr="00006619">
        <w:rPr>
          <w:rStyle w:val="Refdecomentrio"/>
          <w:rFonts w:ascii="Ecofont_Spranq_eco_Sans" w:hAnsi="Ecofont_Spranq_eco_Sans" w:cs="Tahoma"/>
          <w:color w:val="auto"/>
        </w:rPr>
        <w:commentReference w:id="17"/>
      </w:r>
    </w:p>
    <w:p w14:paraId="137EEA0D" w14:textId="4AE3410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1B7EDD">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22E163FA"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47D496EF" w14:textId="05DC10F9" w:rsidR="006B5ED4" w:rsidRPr="004827F2" w:rsidRDefault="006B5ED4" w:rsidP="00B6413A">
      <w:pPr>
        <w:pStyle w:val="Nivel01"/>
        <w:rPr>
          <w:color w:val="FFFFFF" w:themeColor="background1"/>
        </w:rPr>
      </w:pPr>
      <w:r w:rsidRPr="004827F2">
        <w:t xml:space="preserve">CLÁUSULA DÉCIMA </w:t>
      </w:r>
      <w:r w:rsidR="004C3EDA">
        <w:t>QUINTA</w:t>
      </w:r>
      <w:r w:rsidR="004C3EDA" w:rsidRPr="004827F2">
        <w:t xml:space="preserve"> </w:t>
      </w:r>
      <w:r w:rsidRPr="004827F2">
        <w:t>– DOTAÇÃO ORÇAMENTÁRIA</w:t>
      </w:r>
    </w:p>
    <w:p w14:paraId="41AF2F1B" w14:textId="77777777" w:rsidR="006B5ED4" w:rsidRDefault="006B5ED4" w:rsidP="006B5ED4">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8AF084E"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6DDE8EF2"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0E1EC870"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4DFC212A" w14:textId="77777777" w:rsidR="006B5ED4" w:rsidRPr="0020168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5C91361A" w14:textId="77777777" w:rsidR="006B5ED4" w:rsidRPr="001A3D4D" w:rsidRDefault="006B5ED4" w:rsidP="006B5ED4">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9D56839" w14:textId="6C944119" w:rsidR="006B5ED4" w:rsidRPr="00AC239E" w:rsidRDefault="006B5ED4" w:rsidP="006B5ED4">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0C3850" w14:textId="77777777" w:rsidR="006B5ED4" w:rsidRPr="00427B11" w:rsidRDefault="006B5ED4" w:rsidP="006B5ED4">
      <w:pPr>
        <w:pStyle w:val="Nvel2-Red"/>
        <w:rPr>
          <w:i w:val="0"/>
          <w:iCs w:val="0"/>
          <w:color w:val="auto"/>
        </w:rPr>
      </w:pPr>
      <w:commentRangeStart w:id="18"/>
      <w:r w:rsidRPr="00427B11">
        <w:rPr>
          <w:i w:val="0"/>
          <w:iCs w:val="0"/>
          <w:color w:val="auto"/>
        </w:rPr>
        <w:t>A dotação relativa aos exercícios financeiros subsequentes será indicada após aprovação da Lei Orçamentária respectiva e liberação dos créditos correspondentes, mediante apostilamento.</w:t>
      </w:r>
      <w:commentRangeEnd w:id="18"/>
      <w:r w:rsidRPr="00427B11">
        <w:rPr>
          <w:rStyle w:val="Refdecomentrio"/>
          <w:i w:val="0"/>
          <w:iCs w:val="0"/>
          <w:color w:val="auto"/>
          <w:sz w:val="20"/>
          <w:szCs w:val="20"/>
        </w:rPr>
        <w:commentReference w:id="18"/>
      </w:r>
    </w:p>
    <w:p w14:paraId="27A38CDC" w14:textId="4268B412" w:rsidR="006B5ED4" w:rsidRPr="004827F2" w:rsidRDefault="006B5ED4" w:rsidP="00B6413A">
      <w:pPr>
        <w:pStyle w:val="Nivel01"/>
        <w:rPr>
          <w:color w:val="FFFFFF" w:themeColor="background1"/>
        </w:rPr>
      </w:pPr>
      <w:r w:rsidRPr="00142122">
        <w:t>CLÁUSULA</w:t>
      </w:r>
      <w:r w:rsidRPr="004827F2">
        <w:t xml:space="preserve"> DÉCIMA </w:t>
      </w:r>
      <w:r w:rsidR="004C3EDA">
        <w:t>SEXTA</w:t>
      </w:r>
      <w:r w:rsidR="004C3EDA" w:rsidRPr="004827F2">
        <w:t xml:space="preserve"> </w:t>
      </w:r>
      <w:r w:rsidRPr="004827F2">
        <w:t>– DOS CASOS OMISSOS</w:t>
      </w:r>
    </w:p>
    <w:p w14:paraId="485F8C7E" w14:textId="1DE5EBF5" w:rsidR="006B5ED4" w:rsidRPr="004827F2" w:rsidRDefault="006B5ED4" w:rsidP="006B5ED4">
      <w:pPr>
        <w:pStyle w:val="Nivel2"/>
      </w:pPr>
      <w:commentRangeStart w:id="19"/>
      <w:r w:rsidRPr="004827F2">
        <w:t xml:space="preserve">Os </w:t>
      </w:r>
      <w:r w:rsidRPr="00216690">
        <w:t>casos</w:t>
      </w:r>
      <w:r w:rsidRPr="004827F2">
        <w:t xml:space="preserve"> omissos serão decididos pelo </w:t>
      </w:r>
      <w:r w:rsidR="001B7EDD">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19"/>
      <w:r w:rsidRPr="004827F2">
        <w:rPr>
          <w:rStyle w:val="Refdecomentrio"/>
          <w:color w:val="auto"/>
          <w:sz w:val="20"/>
          <w:szCs w:val="20"/>
        </w:rPr>
        <w:commentReference w:id="19"/>
      </w:r>
    </w:p>
    <w:p w14:paraId="14650BF1" w14:textId="6E1FEDB8"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4C3EDA" w:rsidRPr="004827F2">
        <w:t xml:space="preserve">SÉTIMA </w:t>
      </w:r>
      <w:r w:rsidRPr="004827F2">
        <w:t>– PUBLICAÇÃO</w:t>
      </w:r>
    </w:p>
    <w:p w14:paraId="0387E430" w14:textId="61544884" w:rsidR="00DC41DD" w:rsidRPr="004827F2" w:rsidRDefault="00DC41DD" w:rsidP="00216690">
      <w:pPr>
        <w:pStyle w:val="Nivel2"/>
      </w:pPr>
      <w:r w:rsidRPr="00216690">
        <w:t>Incumbirá</w:t>
      </w:r>
      <w:r w:rsidRPr="004827F2">
        <w:t xml:space="preserve"> ao </w:t>
      </w:r>
      <w:r w:rsidR="001B7EDD">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BA3890">
        <w:t xml:space="preserve">ao art. 91, </w:t>
      </w:r>
      <w:r w:rsidR="00C87F98" w:rsidRPr="00BA3890">
        <w:rPr>
          <w:i/>
        </w:rPr>
        <w:t>caput,</w:t>
      </w:r>
      <w:r w:rsidR="00C87F98" w:rsidRPr="00BA3890">
        <w:t xml:space="preserve"> da Lei n.º 14.133, de 2021, e </w:t>
      </w:r>
      <w:r w:rsidRPr="00BA3890">
        <w:t>ao art. 8º, §2º, da Lei n. 12.527, de 2011, c/c art.</w:t>
      </w:r>
      <w:r w:rsidRPr="001A3D4D">
        <w:t xml:space="preserve"> 7º, §3º, inciso V, do Decreto n. 7.724, de 2012</w:t>
      </w:r>
      <w:r w:rsidRPr="004827F2">
        <w:t>.</w:t>
      </w:r>
    </w:p>
    <w:p w14:paraId="0F49AB6E" w14:textId="1349898F"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4C3EDA">
        <w:t xml:space="preserve">OITAVA </w:t>
      </w:r>
      <w:r w:rsidRPr="004827F2">
        <w:t>– FORO</w:t>
      </w:r>
    </w:p>
    <w:p w14:paraId="184251F6" w14:textId="55CE512A" w:rsidR="00DC41DD" w:rsidRPr="004827F2" w:rsidRDefault="00427B11" w:rsidP="00216690">
      <w:pPr>
        <w:pStyle w:val="Nivel2"/>
      </w:pPr>
      <w:r w:rsidRPr="001165F2">
        <w:rPr>
          <w:color w:val="auto"/>
        </w:rPr>
        <w:t xml:space="preserve">Fica eleito o Foro da Justiça Federal em </w:t>
      </w:r>
      <w:r w:rsidRPr="001165F2">
        <w:rPr>
          <w:color w:val="auto"/>
          <w:lang w:eastAsia="en-US"/>
        </w:rPr>
        <w:t>Santa Maria</w:t>
      </w:r>
      <w:r w:rsidRPr="001165F2">
        <w:rPr>
          <w:color w:val="auto"/>
        </w:rPr>
        <w:t xml:space="preserve">, </w:t>
      </w:r>
      <w:r w:rsidRPr="001165F2">
        <w:t>Seção Judiciária do Rio Grande do Sul para dirimir os litígios que decorrerem da execução deste Termo de Contrato que não puderem ser compostos pela conciliação, conforme art. 92, §1º, da Lei nº 14.133, de 2021</w:t>
      </w:r>
      <w:r w:rsidR="00DC41DD" w:rsidRPr="004827F2">
        <w:t>.</w:t>
      </w:r>
    </w:p>
    <w:p w14:paraId="6E869AA8" w14:textId="77777777" w:rsidR="00427B11" w:rsidRDefault="00427B11" w:rsidP="00D01ED2">
      <w:pPr>
        <w:spacing w:before="120" w:afterLines="120" w:after="288" w:line="312" w:lineRule="auto"/>
        <w:ind w:firstLine="567"/>
        <w:jc w:val="center"/>
        <w:rPr>
          <w:rFonts w:ascii="Arial" w:hAnsi="Arial" w:cs="Arial"/>
          <w:i/>
          <w:iCs/>
          <w:color w:val="FF0000"/>
          <w:sz w:val="20"/>
          <w:szCs w:val="20"/>
        </w:rPr>
      </w:pPr>
    </w:p>
    <w:p w14:paraId="55FD1470" w14:textId="2E00C4B2" w:rsidR="00427B11" w:rsidRDefault="00427B11" w:rsidP="00D01ED2">
      <w:pPr>
        <w:spacing w:before="120" w:afterLines="120" w:after="288" w:line="312" w:lineRule="auto"/>
        <w:ind w:firstLine="567"/>
        <w:jc w:val="center"/>
        <w:rPr>
          <w:rFonts w:ascii="Arial" w:hAnsi="Arial" w:cs="Arial"/>
          <w:i/>
          <w:iCs/>
          <w:color w:val="FF0000"/>
          <w:sz w:val="20"/>
          <w:szCs w:val="20"/>
        </w:rPr>
      </w:pPr>
      <w:r w:rsidRPr="00427B11">
        <w:rPr>
          <w:rFonts w:ascii="Arial" w:hAnsi="Arial" w:cs="Arial"/>
          <w:i/>
          <w:iCs/>
          <w:color w:val="FF0000"/>
          <w:sz w:val="20"/>
          <w:szCs w:val="20"/>
        </w:rPr>
        <w:t>Cachoeira do Sul - RS, [dia] de [mês] de [ano].</w:t>
      </w:r>
    </w:p>
    <w:p w14:paraId="0516372D" w14:textId="77777777" w:rsidR="00427B11" w:rsidRDefault="00427B11" w:rsidP="00427B11">
      <w:pPr>
        <w:widowControl w:val="0"/>
        <w:autoSpaceDE w:val="0"/>
        <w:autoSpaceDN w:val="0"/>
        <w:adjustRightInd w:val="0"/>
        <w:spacing w:line="360" w:lineRule="auto"/>
        <w:ind w:right="-30"/>
        <w:jc w:val="center"/>
        <w:rPr>
          <w:rFonts w:ascii="Arial" w:hAnsi="Arial" w:cs="Arial"/>
          <w:b/>
          <w:bCs/>
          <w:sz w:val="20"/>
          <w:szCs w:val="20"/>
        </w:rPr>
      </w:pPr>
    </w:p>
    <w:p w14:paraId="40961D44" w14:textId="77777777" w:rsidR="00427B11" w:rsidRDefault="00427B11" w:rsidP="00427B11">
      <w:pPr>
        <w:widowControl w:val="0"/>
        <w:autoSpaceDE w:val="0"/>
        <w:autoSpaceDN w:val="0"/>
        <w:adjustRightInd w:val="0"/>
        <w:spacing w:line="360" w:lineRule="auto"/>
        <w:ind w:right="-30"/>
        <w:jc w:val="center"/>
        <w:rPr>
          <w:rFonts w:ascii="Arial" w:hAnsi="Arial" w:cs="Arial"/>
          <w:b/>
          <w:bCs/>
          <w:sz w:val="20"/>
          <w:szCs w:val="20"/>
        </w:rPr>
      </w:pPr>
    </w:p>
    <w:p w14:paraId="36D1572F" w14:textId="404F6302" w:rsidR="00427B11" w:rsidRPr="00A20689" w:rsidRDefault="00427B11" w:rsidP="00427B11">
      <w:pPr>
        <w:widowControl w:val="0"/>
        <w:autoSpaceDE w:val="0"/>
        <w:autoSpaceDN w:val="0"/>
        <w:adjustRightInd w:val="0"/>
        <w:spacing w:line="360" w:lineRule="auto"/>
        <w:ind w:right="-30"/>
        <w:jc w:val="center"/>
        <w:rPr>
          <w:rFonts w:ascii="Arial" w:hAnsi="Arial" w:cs="Arial"/>
          <w:b/>
          <w:bCs/>
          <w:sz w:val="20"/>
          <w:szCs w:val="20"/>
        </w:rPr>
      </w:pPr>
      <w:r w:rsidRPr="00A20689">
        <w:rPr>
          <w:rFonts w:ascii="Arial" w:hAnsi="Arial" w:cs="Arial"/>
          <w:b/>
          <w:bCs/>
          <w:sz w:val="20"/>
          <w:szCs w:val="20"/>
        </w:rPr>
        <w:t>GUSTAVO HUMBERTO DOS SANTOS COSTA – CEL</w:t>
      </w:r>
    </w:p>
    <w:p w14:paraId="180A8550" w14:textId="77777777" w:rsidR="00427B11" w:rsidRDefault="00427B11" w:rsidP="00427B11">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Ordenador de Despesas do 3º BE Cmb</w:t>
      </w:r>
    </w:p>
    <w:p w14:paraId="0A9B292A" w14:textId="77777777" w:rsidR="00427B11" w:rsidRDefault="00427B11" w:rsidP="00D01ED2">
      <w:pPr>
        <w:spacing w:before="120" w:afterLines="120" w:after="288" w:line="312" w:lineRule="auto"/>
        <w:ind w:firstLine="567"/>
        <w:jc w:val="center"/>
        <w:rPr>
          <w:rFonts w:ascii="Arial" w:hAnsi="Arial" w:cs="Arial"/>
          <w:sz w:val="20"/>
          <w:szCs w:val="20"/>
        </w:rPr>
      </w:pPr>
    </w:p>
    <w:p w14:paraId="38E46B9A" w14:textId="77777777" w:rsidR="00427B11" w:rsidRDefault="00427B11" w:rsidP="00D01ED2">
      <w:pPr>
        <w:spacing w:before="120" w:afterLines="120" w:after="288" w:line="312" w:lineRule="auto"/>
        <w:ind w:firstLine="567"/>
        <w:jc w:val="center"/>
        <w:rPr>
          <w:rFonts w:ascii="Arial" w:hAnsi="Arial" w:cs="Arial"/>
          <w:sz w:val="20"/>
          <w:szCs w:val="20"/>
        </w:rPr>
      </w:pPr>
    </w:p>
    <w:p w14:paraId="3D75EBFB" w14:textId="7D86D69E" w:rsidR="00DC41DD" w:rsidRPr="004827F2" w:rsidRDefault="00DC41DD" w:rsidP="00D01ED2">
      <w:pPr>
        <w:spacing w:before="120" w:afterLines="120" w:after="288" w:line="312" w:lineRule="auto"/>
        <w:ind w:firstLine="567"/>
        <w:jc w:val="center"/>
        <w:rPr>
          <w:rFonts w:ascii="Arial" w:hAnsi="Arial" w:cs="Arial"/>
          <w:sz w:val="20"/>
          <w:szCs w:val="20"/>
        </w:rPr>
      </w:pPr>
      <w:commentRangeStart w:id="20"/>
      <w:r w:rsidRPr="004827F2">
        <w:rPr>
          <w:rFonts w:ascii="Arial" w:hAnsi="Arial" w:cs="Arial"/>
          <w:sz w:val="20"/>
          <w:szCs w:val="20"/>
        </w:rPr>
        <w:t>_________________________</w:t>
      </w:r>
    </w:p>
    <w:p w14:paraId="6FEAC95C" w14:textId="71F648B3"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460445">
        <w:rPr>
          <w:rFonts w:ascii="Arial" w:hAnsi="Arial" w:cs="Arial"/>
          <w:sz w:val="20"/>
          <w:szCs w:val="20"/>
        </w:rPr>
        <w:t>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commentRangeEnd w:id="20"/>
      <w:r w:rsidR="003310F0" w:rsidRPr="004827F2">
        <w:rPr>
          <w:rStyle w:val="Refdecomentrio"/>
          <w:rFonts w:ascii="Arial" w:hAnsi="Arial" w:cs="Arial"/>
          <w:sz w:val="20"/>
          <w:szCs w:val="20"/>
        </w:rPr>
        <w:commentReference w:id="20"/>
      </w:r>
    </w:p>
    <w:sectPr w:rsidR="00DC41DD" w:rsidRPr="004827F2" w:rsidSect="00DC3052">
      <w:headerReference w:type="default" r:id="rId12"/>
      <w:footerReference w:type="default" r:id="rId13"/>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7FB106C" w14:textId="3524E7BB"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1" w:author="Autor" w:initials="A">
    <w:p w14:paraId="5EC89DD4"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2" w:author="Autor" w:initials="A">
    <w:p w14:paraId="137B59CE" w14:textId="77777777" w:rsidR="00362E67" w:rsidRDefault="002F2F20" w:rsidP="005D1B5F">
      <w:pPr>
        <w:pStyle w:val="Textodecomentrio"/>
      </w:pPr>
      <w:r>
        <w:rPr>
          <w:rStyle w:val="Refdecomentrio"/>
        </w:rPr>
        <w:annotationRef/>
      </w:r>
      <w:r w:rsidR="00362E67">
        <w:rPr>
          <w:b/>
          <w:bCs/>
          <w:i/>
          <w:iCs/>
          <w:color w:val="000000"/>
        </w:rPr>
        <w:t xml:space="preserve">Nota Explicativa: </w:t>
      </w:r>
      <w:r w:rsidR="00362E67">
        <w:rPr>
          <w:i/>
          <w:iCs/>
          <w:color w:val="000000"/>
        </w:rPr>
        <w:t>Utilizar esta redação para contratos de escopo, cuja vigência se fundamenta no art. 105 da Lei n.º 14.133, de 2021.</w:t>
      </w:r>
    </w:p>
  </w:comment>
  <w:comment w:id="5" w:author="Autor" w:initials="A">
    <w:p w14:paraId="454926AB" w14:textId="1E407814"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6" w:author="Autor" w:initials="A">
    <w:p w14:paraId="5C01D335"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8" w:author="Autor" w:initials="A">
    <w:p w14:paraId="00D17D58" w14:textId="2B10A4D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E36EA5">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0"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1"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1055A731" w14:textId="77777777" w:rsidR="004C3EDA" w:rsidRDefault="004C3EDA" w:rsidP="004C3EDA">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4" w:author="Autor" w:initials="A">
    <w:p w14:paraId="40FBAD36" w14:textId="77777777" w:rsidR="004C3EDA" w:rsidRDefault="004C3EDA" w:rsidP="004C3EDA">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15" w:author="Autor" w:initials="A">
    <w:p w14:paraId="6561C222" w14:textId="77777777" w:rsidR="00B4151C" w:rsidRDefault="002F2F20" w:rsidP="00B4151C">
      <w:pPr>
        <w:pStyle w:val="Textodecomentrio"/>
      </w:pPr>
      <w:r>
        <w:rPr>
          <w:rStyle w:val="Refdecomentrio"/>
        </w:rPr>
        <w:annotationRef/>
      </w:r>
      <w:r w:rsidR="00B4151C">
        <w:rPr>
          <w:b/>
          <w:bCs/>
          <w:i/>
          <w:iCs/>
          <w:color w:val="000000"/>
        </w:rPr>
        <w:t>Nota explicativa</w:t>
      </w:r>
      <w:r w:rsidR="00B4151C">
        <w:rPr>
          <w:i/>
          <w:iCs/>
          <w:color w:val="000000"/>
        </w:rPr>
        <w:t xml:space="preserve">: Fica a critério da Administração exigir, ou não, a garantia (salvo nos casos em que consta em norma a obrigatoriedade de sua exigência). Exigindo, deve haver previsão no edital </w:t>
      </w:r>
      <w:r w:rsidR="00B4151C">
        <w:rPr>
          <w:i/>
          <w:iCs/>
          <w:color w:val="000000"/>
          <w:highlight w:val="yellow"/>
        </w:rPr>
        <w:t xml:space="preserve">ou aviso de contratação direta </w:t>
      </w:r>
      <w:r w:rsidR="00B4151C">
        <w:rPr>
          <w:i/>
          <w:iCs/>
          <w:color w:val="000000"/>
        </w:rPr>
        <w:t>e no contrato. Não exigindo, deve fazer constar a previsão, e justificar as razões para essa decisão, considerando os estudos preliminares e a análise de riscos feita para a contratação.</w:t>
      </w:r>
    </w:p>
  </w:comment>
  <w:comment w:id="16" w:author="Autor" w:initials="A">
    <w:p w14:paraId="51F73BB3" w14:textId="3828ECA1"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17" w:author="Autor" w:initials="A">
    <w:p w14:paraId="7A6FC5F2" w14:textId="77777777" w:rsidR="006454A4" w:rsidRDefault="001A3D4D" w:rsidP="006454A4">
      <w:pPr>
        <w:pStyle w:val="Textodecomentrio"/>
      </w:pPr>
      <w:r>
        <w:rPr>
          <w:rStyle w:val="Refdecomentrio"/>
        </w:rPr>
        <w:annotationRef/>
      </w:r>
      <w:r w:rsidR="006454A4">
        <w:rPr>
          <w:b/>
          <w:bCs/>
          <w:i/>
          <w:iCs/>
        </w:rPr>
        <w:t>Nota Explicativa:</w:t>
      </w:r>
      <w:r w:rsidR="006454A4">
        <w:t xml:space="preserve"> </w:t>
      </w:r>
      <w:r w:rsidR="006454A4">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2D09D62B" w14:textId="77777777" w:rsidR="006454A4" w:rsidRDefault="006454A4" w:rsidP="006454A4">
      <w:pPr>
        <w:pStyle w:val="Textodecomentrio"/>
      </w:pPr>
      <w:r>
        <w:rPr>
          <w:i/>
          <w:iCs/>
        </w:rPr>
        <w:t> </w:t>
      </w:r>
    </w:p>
    <w:p w14:paraId="6D69EFD5" w14:textId="77777777" w:rsidR="006454A4" w:rsidRDefault="006454A4" w:rsidP="006454A4">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422B1C5" w14:textId="77777777" w:rsidR="006454A4" w:rsidRDefault="006454A4" w:rsidP="006454A4">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6454A4" w:rsidRDefault="006454A4" w:rsidP="006454A4">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18" w:author="Autor" w:initials="A">
    <w:p w14:paraId="3ED9143A" w14:textId="3CF2758F" w:rsidR="006B5ED4" w:rsidRDefault="006B5ED4" w:rsidP="006B5ED4">
      <w:pPr>
        <w:pStyle w:val="Textodecomentrio"/>
      </w:pPr>
      <w:r>
        <w:rPr>
          <w:rStyle w:val="Refdecomentrio"/>
        </w:rPr>
        <w:annotationRef/>
      </w:r>
      <w:r>
        <w:rPr>
          <w:b/>
          <w:bCs/>
          <w:i/>
          <w:iCs/>
          <w:color w:val="000000"/>
        </w:rPr>
        <w:t>Nota Explicativa:</w:t>
      </w:r>
      <w:r>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9" w:author="Autor" w:initials="A">
    <w:p w14:paraId="149D9CEF" w14:textId="77777777" w:rsidR="006B5ED4" w:rsidRDefault="006B5ED4" w:rsidP="006B5ED4">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7D9A4A85" w14:textId="77777777" w:rsidR="006B5ED4" w:rsidRDefault="006B5ED4" w:rsidP="006B5ED4">
      <w:pPr>
        <w:pStyle w:val="Textodecomentrio"/>
      </w:pPr>
      <w:r>
        <w:rPr>
          <w:i/>
          <w:iCs/>
          <w:color w:val="000000"/>
        </w:rPr>
        <w:t xml:space="preserve">(cf. Boletim de Jurisprudência n.º 244, sessões 6 e 7 de novembro de 2018). Consta do referido Acórdão, nesse sentido, que: </w:t>
      </w:r>
    </w:p>
    <w:p w14:paraId="2329DE62" w14:textId="77777777" w:rsidR="006B5ED4" w:rsidRDefault="006B5ED4" w:rsidP="006B5ED4">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0" w:author="Autor" w:initials="A">
    <w:p w14:paraId="27B4D7C4" w14:textId="77777777" w:rsidR="006454A4" w:rsidRDefault="002F2F20" w:rsidP="006454A4">
      <w:pPr>
        <w:pStyle w:val="Textodecomentrio"/>
      </w:pPr>
      <w:r>
        <w:rPr>
          <w:rStyle w:val="Refdecomentrio"/>
        </w:rPr>
        <w:annotationRef/>
      </w:r>
      <w:r w:rsidR="006454A4">
        <w:rPr>
          <w:b/>
          <w:bCs/>
          <w:i/>
          <w:iCs/>
        </w:rPr>
        <w:t>Nota Explicativa</w:t>
      </w:r>
      <w:r w:rsidR="006454A4">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6454A4">
        <w:rPr>
          <w:i/>
          <w:iCs/>
          <w:u w:val="single"/>
        </w:rPr>
        <w:t>dispensada a assinatura de testemunhas quando sua integridade for conferida por provedor de assinatura</w:t>
      </w:r>
      <w:r w:rsidR="006454A4">
        <w:rPr>
          <w:i/>
          <w:iCs/>
        </w:rPr>
        <w:t>”.</w:t>
      </w:r>
    </w:p>
    <w:p w14:paraId="5FC63A44" w14:textId="77777777" w:rsidR="006454A4" w:rsidRDefault="006454A4" w:rsidP="006454A4">
      <w:pPr>
        <w:pStyle w:val="Textodecomentrio"/>
      </w:pPr>
    </w:p>
    <w:p w14:paraId="718E3C5F" w14:textId="77777777" w:rsidR="006454A4" w:rsidRDefault="006454A4" w:rsidP="006454A4">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FB106C" w15:done="0"/>
  <w15:commentEx w15:paraId="5EC89DD4" w15:done="0"/>
  <w15:commentEx w15:paraId="137B59CE" w15:done="0"/>
  <w15:commentEx w15:paraId="454926AB" w15:done="0"/>
  <w15:commentEx w15:paraId="5C01D335" w15:done="0"/>
  <w15:commentEx w15:paraId="416CD5C2" w15:done="0"/>
  <w15:commentEx w15:paraId="00D17D58" w15:done="0"/>
  <w15:commentEx w15:paraId="3017BD32" w15:done="0"/>
  <w15:commentEx w15:paraId="2E071B82" w15:done="0"/>
  <w15:commentEx w15:paraId="0E337874" w15:done="0"/>
  <w15:commentEx w15:paraId="1055A731" w15:done="0"/>
  <w15:commentEx w15:paraId="40FBAD36" w15:done="0"/>
  <w15:commentEx w15:paraId="6561C222" w15:done="0"/>
  <w15:commentEx w15:paraId="51F73BB3" w15:done="0"/>
  <w15:commentEx w15:paraId="68E8D2A4" w15:done="0"/>
  <w15:commentEx w15:paraId="3ED9143A" w15:done="0"/>
  <w15:commentEx w15:paraId="2329DE62"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FB106C" w16cid:durableId="274AD2F5"/>
  <w16cid:commentId w16cid:paraId="5EC89DD4" w16cid:durableId="274AD34E"/>
  <w16cid:commentId w16cid:paraId="137B59CE" w16cid:durableId="274AD378"/>
  <w16cid:commentId w16cid:paraId="454926AB" w16cid:durableId="274AD503"/>
  <w16cid:commentId w16cid:paraId="5C01D335" w16cid:durableId="274AD523"/>
  <w16cid:commentId w16cid:paraId="416CD5C2" w16cid:durableId="274AD80E"/>
  <w16cid:commentId w16cid:paraId="00D17D58" w16cid:durableId="274ADA08"/>
  <w16cid:commentId w16cid:paraId="3017BD32" w16cid:durableId="274ADAAD"/>
  <w16cid:commentId w16cid:paraId="2E071B82" w16cid:durableId="274ADAF4"/>
  <w16cid:commentId w16cid:paraId="0E337874" w16cid:durableId="274ADB38"/>
  <w16cid:commentId w16cid:paraId="1055A731" w16cid:durableId="274C423A"/>
  <w16cid:commentId w16cid:paraId="40FBAD36" w16cid:durableId="274C4221"/>
  <w16cid:commentId w16cid:paraId="6561C222" w16cid:durableId="274B0544"/>
  <w16cid:commentId w16cid:paraId="51F73BB3" w16cid:durableId="274B0983"/>
  <w16cid:commentId w16cid:paraId="68E8D2A4" w16cid:durableId="7C8AA647"/>
  <w16cid:commentId w16cid:paraId="3ED9143A" w16cid:durableId="274B0ABA"/>
  <w16cid:commentId w16cid:paraId="2329DE62"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F848" w14:textId="77777777" w:rsidR="00821ACB" w:rsidRDefault="00821ACB">
      <w:r>
        <w:separator/>
      </w:r>
    </w:p>
  </w:endnote>
  <w:endnote w:type="continuationSeparator" w:id="0">
    <w:p w14:paraId="4BE89C3A" w14:textId="77777777" w:rsidR="00821ACB" w:rsidRDefault="00821ACB">
      <w:r>
        <w:continuationSeparator/>
      </w:r>
    </w:p>
  </w:endnote>
  <w:endnote w:type="continuationNotice" w:id="1">
    <w:p w14:paraId="5B11540D" w14:textId="77777777" w:rsidR="00821ACB" w:rsidRDefault="00821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8"/>
      </w:rPr>
      <w:id w:val="2016111550"/>
      <w:docPartObj>
        <w:docPartGallery w:val="Page Numbers (Bottom of Page)"/>
        <w:docPartUnique/>
      </w:docPartObj>
    </w:sdtPr>
    <w:sdtEndPr>
      <w:rPr>
        <w:rFonts w:ascii="Arial" w:hAnsi="Arial" w:cs="Arial"/>
        <w:sz w:val="16"/>
        <w:szCs w:val="16"/>
      </w:rPr>
    </w:sdtEndPr>
    <w:sdtContent>
      <w:p w14:paraId="7E6308F2" w14:textId="4E0F388E" w:rsidR="002F2F20" w:rsidRPr="00747F87" w:rsidRDefault="002F2F20" w:rsidP="00747F87">
        <w:pPr>
          <w:pStyle w:val="Rodap"/>
          <w:tabs>
            <w:tab w:val="clear" w:pos="8504"/>
            <w:tab w:val="right" w:pos="9638"/>
          </w:tabs>
          <w:rPr>
            <w:rFonts w:ascii="Arial" w:hAnsi="Arial" w:cs="Arial"/>
            <w:color w:val="7F7F7F" w:themeColor="text1" w:themeTint="80"/>
            <w:sz w:val="20"/>
            <w:szCs w:val="20"/>
          </w:rPr>
        </w:pPr>
        <w:r w:rsidRPr="00747F87">
          <w:rPr>
            <w:color w:val="7F7F7F" w:themeColor="text1" w:themeTint="80"/>
          </w:rPr>
          <w:tab/>
        </w:r>
        <w:r w:rsidRPr="00747F87">
          <w:rPr>
            <w:color w:val="7F7F7F" w:themeColor="text1" w:themeTint="80"/>
          </w:rPr>
          <w:tab/>
        </w:r>
        <w:r w:rsidRPr="00747F87">
          <w:rPr>
            <w:rFonts w:ascii="Arial" w:hAnsi="Arial" w:cs="Arial"/>
            <w:color w:val="595959" w:themeColor="text1" w:themeTint="A6"/>
            <w:sz w:val="20"/>
            <w:szCs w:val="20"/>
          </w:rPr>
          <w:t xml:space="preserve">Página </w:t>
        </w:r>
        <w:r w:rsidRPr="00747F87">
          <w:rPr>
            <w:rFonts w:ascii="Arial" w:hAnsi="Arial" w:cs="Arial"/>
            <w:color w:val="595959" w:themeColor="text1" w:themeTint="A6"/>
            <w:sz w:val="20"/>
            <w:szCs w:val="20"/>
          </w:rPr>
          <w:fldChar w:fldCharType="begin"/>
        </w:r>
        <w:r w:rsidRPr="00747F87">
          <w:rPr>
            <w:rFonts w:ascii="Arial" w:hAnsi="Arial" w:cs="Arial"/>
            <w:color w:val="595959" w:themeColor="text1" w:themeTint="A6"/>
            <w:sz w:val="20"/>
            <w:szCs w:val="20"/>
          </w:rPr>
          <w:instrText>PAGE   \* MERGEFORMAT</w:instrText>
        </w:r>
        <w:r w:rsidRPr="00747F87">
          <w:rPr>
            <w:rFonts w:ascii="Arial" w:hAnsi="Arial" w:cs="Arial"/>
            <w:color w:val="595959" w:themeColor="text1" w:themeTint="A6"/>
            <w:sz w:val="20"/>
            <w:szCs w:val="20"/>
          </w:rPr>
          <w:fldChar w:fldCharType="separate"/>
        </w:r>
        <w:r w:rsidR="00391312" w:rsidRPr="00747F87">
          <w:rPr>
            <w:rFonts w:ascii="Arial" w:hAnsi="Arial" w:cs="Arial"/>
            <w:noProof/>
            <w:color w:val="595959" w:themeColor="text1" w:themeTint="A6"/>
            <w:sz w:val="20"/>
            <w:szCs w:val="20"/>
          </w:rPr>
          <w:t>14</w:t>
        </w:r>
        <w:r w:rsidRPr="00747F87">
          <w:rPr>
            <w:rFonts w:ascii="Arial" w:hAnsi="Arial" w:cs="Arial"/>
            <w:color w:val="595959" w:themeColor="text1" w:themeTint="A6"/>
            <w:sz w:val="20"/>
            <w:szCs w:val="20"/>
          </w:rPr>
          <w:fldChar w:fldCharType="end"/>
        </w:r>
        <w:r w:rsidRPr="00747F87">
          <w:rPr>
            <w:rFonts w:ascii="Arial" w:hAnsi="Arial" w:cs="Arial"/>
            <w:color w:val="595959" w:themeColor="text1" w:themeTint="A6"/>
            <w:sz w:val="20"/>
            <w:szCs w:val="20"/>
          </w:rPr>
          <w:t xml:space="preserve"> | </w:t>
        </w:r>
        <w:r w:rsidRPr="00747F87">
          <w:rPr>
            <w:rFonts w:ascii="Arial" w:hAnsi="Arial" w:cs="Arial"/>
            <w:color w:val="595959" w:themeColor="text1" w:themeTint="A6"/>
            <w:sz w:val="20"/>
            <w:szCs w:val="20"/>
          </w:rPr>
          <w:fldChar w:fldCharType="begin"/>
        </w:r>
        <w:r w:rsidRPr="00747F87">
          <w:rPr>
            <w:rFonts w:ascii="Arial" w:hAnsi="Arial" w:cs="Arial"/>
            <w:color w:val="595959" w:themeColor="text1" w:themeTint="A6"/>
            <w:sz w:val="20"/>
            <w:szCs w:val="20"/>
          </w:rPr>
          <w:instrText>NUMPAGES  \* Arabic  \* MERGEFORMAT</w:instrText>
        </w:r>
        <w:r w:rsidRPr="00747F87">
          <w:rPr>
            <w:rFonts w:ascii="Arial" w:hAnsi="Arial" w:cs="Arial"/>
            <w:color w:val="595959" w:themeColor="text1" w:themeTint="A6"/>
            <w:sz w:val="20"/>
            <w:szCs w:val="20"/>
          </w:rPr>
          <w:fldChar w:fldCharType="separate"/>
        </w:r>
        <w:r w:rsidR="00391312" w:rsidRPr="00747F87">
          <w:rPr>
            <w:rFonts w:ascii="Arial" w:hAnsi="Arial" w:cs="Arial"/>
            <w:noProof/>
            <w:color w:val="595959" w:themeColor="text1" w:themeTint="A6"/>
            <w:sz w:val="20"/>
            <w:szCs w:val="20"/>
          </w:rPr>
          <w:t>16</w:t>
        </w:r>
        <w:r w:rsidRPr="00747F87">
          <w:rPr>
            <w:rFonts w:ascii="Arial" w:hAnsi="Arial" w:cs="Arial"/>
            <w:color w:val="595959" w:themeColor="text1" w:themeTint="A6"/>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60C5E" w14:textId="77777777" w:rsidR="00821ACB" w:rsidRDefault="00821ACB">
      <w:r>
        <w:separator/>
      </w:r>
    </w:p>
  </w:footnote>
  <w:footnote w:type="continuationSeparator" w:id="0">
    <w:p w14:paraId="530AA9A8" w14:textId="77777777" w:rsidR="00821ACB" w:rsidRDefault="00821ACB">
      <w:r>
        <w:continuationSeparator/>
      </w:r>
    </w:p>
  </w:footnote>
  <w:footnote w:type="continuationNotice" w:id="1">
    <w:p w14:paraId="468A55BC" w14:textId="77777777" w:rsidR="00821ACB" w:rsidRDefault="00821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5968808">
    <w:abstractNumId w:val="8"/>
  </w:num>
  <w:num w:numId="2" w16cid:durableId="944769072">
    <w:abstractNumId w:val="0"/>
  </w:num>
  <w:num w:numId="3" w16cid:durableId="1927878271">
    <w:abstractNumId w:val="24"/>
  </w:num>
  <w:num w:numId="4" w16cid:durableId="1387224098">
    <w:abstractNumId w:val="25"/>
  </w:num>
  <w:num w:numId="5" w16cid:durableId="1977567612">
    <w:abstractNumId w:val="15"/>
  </w:num>
  <w:num w:numId="6" w16cid:durableId="660694807">
    <w:abstractNumId w:val="12"/>
  </w:num>
  <w:num w:numId="7" w16cid:durableId="805896247">
    <w:abstractNumId w:val="19"/>
  </w:num>
  <w:num w:numId="8" w16cid:durableId="1211189640">
    <w:abstractNumId w:val="22"/>
  </w:num>
  <w:num w:numId="9" w16cid:durableId="856238300">
    <w:abstractNumId w:val="8"/>
    <w:lvlOverride w:ilvl="0"/>
    <w:lvlOverride w:ilvl="1">
      <w:startOverride w:val="2"/>
    </w:lvlOverride>
    <w:lvlOverride w:ilvl="2"/>
    <w:lvlOverride w:ilvl="3"/>
    <w:lvlOverride w:ilvl="4"/>
    <w:lvlOverride w:ilvl="5"/>
    <w:lvlOverride w:ilvl="6"/>
    <w:lvlOverride w:ilvl="7"/>
    <w:lvlOverride w:ilvl="8"/>
  </w:num>
  <w:num w:numId="10" w16cid:durableId="756247877">
    <w:abstractNumId w:val="8"/>
    <w:lvlOverride w:ilvl="0"/>
    <w:lvlOverride w:ilvl="1">
      <w:startOverride w:val="2"/>
    </w:lvlOverride>
    <w:lvlOverride w:ilvl="2"/>
    <w:lvlOverride w:ilvl="3"/>
    <w:lvlOverride w:ilvl="4"/>
    <w:lvlOverride w:ilvl="5"/>
    <w:lvlOverride w:ilvl="6"/>
    <w:lvlOverride w:ilvl="7"/>
    <w:lvlOverride w:ilvl="8"/>
  </w:num>
  <w:num w:numId="11" w16cid:durableId="2028019492">
    <w:abstractNumId w:val="8"/>
    <w:lvlOverride w:ilvl="0"/>
    <w:lvlOverride w:ilvl="1">
      <w:startOverride w:val="2"/>
    </w:lvlOverride>
    <w:lvlOverride w:ilvl="2"/>
    <w:lvlOverride w:ilvl="3"/>
    <w:lvlOverride w:ilvl="4"/>
    <w:lvlOverride w:ilvl="5"/>
    <w:lvlOverride w:ilvl="6"/>
    <w:lvlOverride w:ilvl="7"/>
    <w:lvlOverride w:ilvl="8"/>
  </w:num>
  <w:num w:numId="12" w16cid:durableId="1473910921">
    <w:abstractNumId w:val="14"/>
  </w:num>
  <w:num w:numId="13" w16cid:durableId="1899975471">
    <w:abstractNumId w:val="11"/>
  </w:num>
  <w:num w:numId="14" w16cid:durableId="1276064297">
    <w:abstractNumId w:val="7"/>
  </w:num>
  <w:num w:numId="15" w16cid:durableId="8242007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7250399">
    <w:abstractNumId w:val="1"/>
  </w:num>
  <w:num w:numId="17" w16cid:durableId="1312178308">
    <w:abstractNumId w:val="3"/>
  </w:num>
  <w:num w:numId="18" w16cid:durableId="547911763">
    <w:abstractNumId w:val="4"/>
  </w:num>
  <w:num w:numId="19" w16cid:durableId="2061979242">
    <w:abstractNumId w:val="26"/>
  </w:num>
  <w:num w:numId="20" w16cid:durableId="2045861404">
    <w:abstractNumId w:val="26"/>
  </w:num>
  <w:num w:numId="21" w16cid:durableId="1766610205">
    <w:abstractNumId w:val="20"/>
  </w:num>
  <w:num w:numId="22" w16cid:durableId="1751124444">
    <w:abstractNumId w:val="20"/>
  </w:num>
  <w:num w:numId="23" w16cid:durableId="15470588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0189428">
    <w:abstractNumId w:val="18"/>
  </w:num>
  <w:num w:numId="25" w16cid:durableId="1526484076">
    <w:abstractNumId w:val="16"/>
  </w:num>
  <w:num w:numId="26" w16cid:durableId="603195189">
    <w:abstractNumId w:val="17"/>
  </w:num>
  <w:num w:numId="27" w16cid:durableId="528880477">
    <w:abstractNumId w:val="23"/>
  </w:num>
  <w:num w:numId="28" w16cid:durableId="1860578945">
    <w:abstractNumId w:val="8"/>
  </w:num>
  <w:num w:numId="29" w16cid:durableId="1301766858">
    <w:abstractNumId w:val="8"/>
  </w:num>
  <w:num w:numId="30" w16cid:durableId="779571280">
    <w:abstractNumId w:val="8"/>
  </w:num>
  <w:num w:numId="31" w16cid:durableId="1984039422">
    <w:abstractNumId w:val="8"/>
  </w:num>
  <w:num w:numId="32" w16cid:durableId="1293248246">
    <w:abstractNumId w:val="6"/>
  </w:num>
  <w:num w:numId="33" w16cid:durableId="1169253799">
    <w:abstractNumId w:val="8"/>
  </w:num>
  <w:num w:numId="34" w16cid:durableId="15376975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585267">
    <w:abstractNumId w:val="9"/>
  </w:num>
  <w:num w:numId="36" w16cid:durableId="319426374">
    <w:abstractNumId w:val="10"/>
  </w:num>
  <w:num w:numId="37" w16cid:durableId="624431302">
    <w:abstractNumId w:val="2"/>
  </w:num>
  <w:num w:numId="38" w16cid:durableId="1671132621">
    <w:abstractNumId w:val="21"/>
  </w:num>
  <w:num w:numId="39" w16cid:durableId="212424314">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A2"/>
    <w:rsid w:val="000019C6"/>
    <w:rsid w:val="0000236D"/>
    <w:rsid w:val="00003298"/>
    <w:rsid w:val="00003F8B"/>
    <w:rsid w:val="00004D4F"/>
    <w:rsid w:val="00005759"/>
    <w:rsid w:val="00005901"/>
    <w:rsid w:val="00005A68"/>
    <w:rsid w:val="00005C75"/>
    <w:rsid w:val="00006179"/>
    <w:rsid w:val="00006180"/>
    <w:rsid w:val="00006619"/>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1FF2"/>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B7C"/>
    <w:rsid w:val="00051F02"/>
    <w:rsid w:val="00052048"/>
    <w:rsid w:val="000526DD"/>
    <w:rsid w:val="00052F23"/>
    <w:rsid w:val="00053303"/>
    <w:rsid w:val="00053428"/>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CE4"/>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52C"/>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3A0C"/>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9DF"/>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0A5"/>
    <w:rsid w:val="001D4665"/>
    <w:rsid w:val="001D4741"/>
    <w:rsid w:val="001D4BBA"/>
    <w:rsid w:val="001D4EF3"/>
    <w:rsid w:val="001D557C"/>
    <w:rsid w:val="001D6348"/>
    <w:rsid w:val="001D6554"/>
    <w:rsid w:val="001D6EE5"/>
    <w:rsid w:val="001D7B52"/>
    <w:rsid w:val="001D7C71"/>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3740A"/>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74A"/>
    <w:rsid w:val="002D5AAD"/>
    <w:rsid w:val="002D5CA9"/>
    <w:rsid w:val="002D6984"/>
    <w:rsid w:val="002D6A99"/>
    <w:rsid w:val="002D6BF6"/>
    <w:rsid w:val="002D6CFB"/>
    <w:rsid w:val="002D6DBE"/>
    <w:rsid w:val="002D78B4"/>
    <w:rsid w:val="002D7C8E"/>
    <w:rsid w:val="002E1455"/>
    <w:rsid w:val="002E152B"/>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991"/>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5D66"/>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5D1"/>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874"/>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773"/>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28FC"/>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27B1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2FA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3EDA"/>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171"/>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1C7"/>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5D1"/>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2AD"/>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D68"/>
    <w:rsid w:val="005A3B20"/>
    <w:rsid w:val="005A3F8A"/>
    <w:rsid w:val="005A445B"/>
    <w:rsid w:val="005A507E"/>
    <w:rsid w:val="005A510C"/>
    <w:rsid w:val="005A511F"/>
    <w:rsid w:val="005A575A"/>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3A5F"/>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4A4"/>
    <w:rsid w:val="00645C8E"/>
    <w:rsid w:val="0064607E"/>
    <w:rsid w:val="00646360"/>
    <w:rsid w:val="00646A48"/>
    <w:rsid w:val="00646E4B"/>
    <w:rsid w:val="0064710C"/>
    <w:rsid w:val="006477A7"/>
    <w:rsid w:val="0064787E"/>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97F"/>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3DB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EF7"/>
    <w:rsid w:val="00742D09"/>
    <w:rsid w:val="007435AB"/>
    <w:rsid w:val="007436D4"/>
    <w:rsid w:val="00744F18"/>
    <w:rsid w:val="00746073"/>
    <w:rsid w:val="00747316"/>
    <w:rsid w:val="00747434"/>
    <w:rsid w:val="0074783D"/>
    <w:rsid w:val="00747CCD"/>
    <w:rsid w:val="00747D2C"/>
    <w:rsid w:val="00747F87"/>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ACB"/>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813"/>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DEC"/>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35"/>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6404"/>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6F92"/>
    <w:rsid w:val="00917862"/>
    <w:rsid w:val="009206C0"/>
    <w:rsid w:val="00922606"/>
    <w:rsid w:val="00922791"/>
    <w:rsid w:val="00922D31"/>
    <w:rsid w:val="009239F9"/>
    <w:rsid w:val="00923F34"/>
    <w:rsid w:val="0092559F"/>
    <w:rsid w:val="00925C6F"/>
    <w:rsid w:val="00925E23"/>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1DE"/>
    <w:rsid w:val="00937965"/>
    <w:rsid w:val="0094038F"/>
    <w:rsid w:val="0094067C"/>
    <w:rsid w:val="00940AE9"/>
    <w:rsid w:val="00940C55"/>
    <w:rsid w:val="00941580"/>
    <w:rsid w:val="00941D2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A81"/>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7A6"/>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6DE3"/>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AB3"/>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00C"/>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51C"/>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9E9"/>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2B4"/>
    <w:rsid w:val="00BD5479"/>
    <w:rsid w:val="00BD57EF"/>
    <w:rsid w:val="00BD59E3"/>
    <w:rsid w:val="00BD672B"/>
    <w:rsid w:val="00BD771F"/>
    <w:rsid w:val="00BD77E3"/>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27"/>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55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53"/>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5B8D"/>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7B2"/>
    <w:rsid w:val="00DA193F"/>
    <w:rsid w:val="00DA1B0B"/>
    <w:rsid w:val="00DA2589"/>
    <w:rsid w:val="00DA29C7"/>
    <w:rsid w:val="00DA2AF8"/>
    <w:rsid w:val="00DA2C76"/>
    <w:rsid w:val="00DA37F0"/>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936"/>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163E"/>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3A74"/>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6C2"/>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4ECF"/>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3BDA"/>
    <w:rsid w:val="00F74724"/>
    <w:rsid w:val="00F74ABA"/>
    <w:rsid w:val="00F75073"/>
    <w:rsid w:val="00F75340"/>
    <w:rsid w:val="00F75710"/>
    <w:rsid w:val="00F75739"/>
    <w:rsid w:val="00F75AC9"/>
    <w:rsid w:val="00F75C20"/>
    <w:rsid w:val="00F75ED1"/>
    <w:rsid w:val="00F76413"/>
    <w:rsid w:val="00F76F00"/>
    <w:rsid w:val="00F7731B"/>
    <w:rsid w:val="00F77814"/>
    <w:rsid w:val="00F7791B"/>
    <w:rsid w:val="00F779A0"/>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1D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6AF"/>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3D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051"/>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119E4538-86E4-483F-B313-ADF7DE0E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42C0A-6EA5-452D-A77B-0BD1568C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3180</Words>
  <Characters>17175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Wommer</dc:creator>
  <cp:keywords/>
  <dc:description/>
  <cp:lastModifiedBy>Fernando Wommer</cp:lastModifiedBy>
  <cp:revision>8</cp:revision>
  <cp:lastPrinted>2025-07-15T12:19:00Z</cp:lastPrinted>
  <dcterms:created xsi:type="dcterms:W3CDTF">2025-07-16T14:28:00Z</dcterms:created>
  <dcterms:modified xsi:type="dcterms:W3CDTF">2025-11-29T14:33:00Z</dcterms:modified>
</cp:coreProperties>
</file>